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876" w:rsidRPr="00770BD3" w:rsidRDefault="00086081" w:rsidP="00F92EE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6"/>
          <w:szCs w:val="26"/>
          <w:u w:val="single"/>
          <w:lang w:eastAsia="pl-PL"/>
        </w:rPr>
      </w:pPr>
      <w:r w:rsidRPr="00770BD3">
        <w:rPr>
          <w:rFonts w:eastAsia="Times New Roman" w:cs="Times New Roman"/>
          <w:b/>
          <w:bCs/>
          <w:sz w:val="26"/>
          <w:szCs w:val="26"/>
          <w:u w:val="single"/>
          <w:lang w:eastAsia="pl-PL"/>
        </w:rPr>
        <w:t>CAŁOROCZNY KURS RYSUNKU | ROK AKADEMICKI 2026/27 | TEORIA I PRAKTYKA</w:t>
      </w:r>
    </w:p>
    <w:p w:rsidR="00337876" w:rsidRPr="00337876" w:rsidRDefault="00337876" w:rsidP="00086081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37876">
        <w:rPr>
          <w:rFonts w:eastAsia="Times New Roman" w:cs="Times New Roman"/>
          <w:lang w:eastAsia="pl-PL"/>
        </w:rPr>
        <w:t xml:space="preserve">Całoroczny kurs rysunku to </w:t>
      </w:r>
      <w:r w:rsidRPr="00337876">
        <w:rPr>
          <w:rFonts w:eastAsia="Times New Roman" w:cs="Times New Roman"/>
          <w:b/>
          <w:bCs/>
          <w:lang w:eastAsia="pl-PL"/>
        </w:rPr>
        <w:t>nieprzerwany, kompleksowy cykl zajęć w roku akademickim 2026/27</w:t>
      </w:r>
      <w:r w:rsidRPr="00337876">
        <w:rPr>
          <w:rFonts w:eastAsia="Times New Roman" w:cs="Times New Roman"/>
          <w:lang w:eastAsia="pl-PL"/>
        </w:rPr>
        <w:t>, odbywający</w:t>
      </w:r>
      <w:r w:rsidR="000C20C2">
        <w:rPr>
          <w:rFonts w:eastAsia="Times New Roman" w:cs="Times New Roman"/>
          <w:lang w:eastAsia="pl-PL"/>
        </w:rPr>
        <w:t xml:space="preserve"> </w:t>
      </w:r>
      <w:r w:rsidRPr="00337876">
        <w:rPr>
          <w:rFonts w:eastAsia="Times New Roman" w:cs="Times New Roman"/>
          <w:lang w:eastAsia="pl-PL"/>
        </w:rPr>
        <w:t xml:space="preserve">się w każdy czwartek w godzinach </w:t>
      </w:r>
      <w:r w:rsidRPr="00337876">
        <w:rPr>
          <w:rFonts w:eastAsia="Times New Roman" w:cs="Times New Roman"/>
          <w:b/>
          <w:bCs/>
          <w:lang w:eastAsia="pl-PL"/>
        </w:rPr>
        <w:t>17:00–20:30</w:t>
      </w:r>
      <w:r w:rsidRPr="00337876">
        <w:rPr>
          <w:rFonts w:eastAsia="Times New Roman" w:cs="Times New Roman"/>
          <w:lang w:eastAsia="pl-PL"/>
        </w:rPr>
        <w:t>, z wyłączeniem świąt oraz dni ustawowo wolnych od pracy.</w:t>
      </w:r>
      <w:r w:rsidR="000C20C2">
        <w:rPr>
          <w:rFonts w:eastAsia="Times New Roman" w:cs="Times New Roman"/>
          <w:lang w:eastAsia="pl-PL"/>
        </w:rPr>
        <w:t xml:space="preserve"> </w:t>
      </w:r>
      <w:r w:rsidR="00D701D0">
        <w:rPr>
          <w:rFonts w:eastAsia="Times New Roman" w:cs="Times New Roman"/>
          <w:lang w:eastAsia="pl-PL"/>
        </w:rPr>
        <w:t>Kurs rozpoczyna się w październiku b.r. i trwa do maja 2027 r.</w:t>
      </w:r>
    </w:p>
    <w:p w:rsidR="00337876" w:rsidRPr="00337876" w:rsidRDefault="00337876" w:rsidP="000860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7876">
        <w:rPr>
          <w:rFonts w:eastAsia="Times New Roman" w:cs="Times New Roman"/>
          <w:lang w:eastAsia="pl-PL"/>
        </w:rPr>
        <w:t xml:space="preserve">Program łączy </w:t>
      </w:r>
      <w:r w:rsidRPr="00337876">
        <w:rPr>
          <w:rFonts w:eastAsia="Times New Roman" w:cs="Times New Roman"/>
          <w:b/>
          <w:bCs/>
          <w:lang w:eastAsia="pl-PL"/>
        </w:rPr>
        <w:t>solidne podstawy teorii działań twórczych z intensywną praktyką rysunkową</w:t>
      </w:r>
      <w:r w:rsidRPr="00337876">
        <w:rPr>
          <w:rFonts w:eastAsia="Times New Roman" w:cs="Times New Roman"/>
          <w:lang w:eastAsia="pl-PL"/>
        </w:rPr>
        <w:t xml:space="preserve">. Starannie zaprojektowany i komplementarny system zajęć pozwala konsekwentnie rozwijać wyobraźnię, wrażliwość plastyczną, umiejętność obserwacji oraz świadomego posługiwania się językiem rysunku. Zajęcia prowadzone są przez </w:t>
      </w:r>
      <w:r w:rsidRPr="00337876">
        <w:rPr>
          <w:rFonts w:eastAsia="Times New Roman" w:cs="Times New Roman"/>
          <w:b/>
          <w:bCs/>
          <w:lang w:eastAsia="pl-PL"/>
        </w:rPr>
        <w:t>wykwalifikowaną i doświadczoną kadrę akademicką Wydziału Architektury Politechniki Poznańskiej</w:t>
      </w:r>
      <w:r w:rsidRPr="00337876">
        <w:rPr>
          <w:rFonts w:eastAsia="Times New Roman" w:cs="Times New Roman"/>
          <w:lang w:eastAsia="pl-PL"/>
        </w:rPr>
        <w:t xml:space="preserve"> – architektów i artystów, którzy łączą doświadczenie dydaktyczne z wieloletnią praktyką twórczą</w:t>
      </w:r>
      <w:r w:rsidRPr="00337876">
        <w:rPr>
          <w:rFonts w:ascii="Times New Roman" w:eastAsia="Times New Roman" w:hAnsi="Times New Roman" w:cs="Times New Roman"/>
          <w:lang w:eastAsia="pl-PL"/>
        </w:rPr>
        <w:t>.</w:t>
      </w:r>
    </w:p>
    <w:p w:rsidR="00337876" w:rsidRPr="00337876" w:rsidRDefault="00337876" w:rsidP="00086081">
      <w:pPr>
        <w:spacing w:before="120" w:after="120" w:line="240" w:lineRule="auto"/>
        <w:jc w:val="both"/>
        <w:rPr>
          <w:rFonts w:eastAsia="Times New Roman" w:cs="Times New Roman"/>
          <w:lang w:eastAsia="pl-PL"/>
        </w:rPr>
      </w:pPr>
      <w:r w:rsidRPr="00337876">
        <w:rPr>
          <w:rFonts w:eastAsia="Times New Roman" w:cs="Times New Roman"/>
          <w:lang w:eastAsia="pl-PL"/>
        </w:rPr>
        <w:t xml:space="preserve">Program został skonstruowany tak, aby w trakcie całego cyklu uczestniczki i uczestnicy mogli </w:t>
      </w:r>
      <w:r w:rsidRPr="00337876">
        <w:rPr>
          <w:rFonts w:eastAsia="Times New Roman" w:cs="Times New Roman"/>
          <w:b/>
          <w:bCs/>
          <w:lang w:eastAsia="pl-PL"/>
        </w:rPr>
        <w:t>systematycznie poznawać i doskonalić różnorodne zagadnienia rysunkowe</w:t>
      </w:r>
      <w:r w:rsidRPr="00337876">
        <w:rPr>
          <w:rFonts w:eastAsia="Times New Roman" w:cs="Times New Roman"/>
          <w:lang w:eastAsia="pl-PL"/>
        </w:rPr>
        <w:t>, rozwijając jednocześnie umiejętność wnikliwej obserwacji otaczającej rzeczywistości, wyobraźnię oraz indywidualną wrażliwość plastyczną.</w:t>
      </w:r>
    </w:p>
    <w:p w:rsidR="001051D7" w:rsidRPr="001051D7" w:rsidRDefault="001051D7" w:rsidP="00086081">
      <w:pPr>
        <w:spacing w:after="120" w:line="240" w:lineRule="auto"/>
        <w:outlineLvl w:val="2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1051D7">
        <w:rPr>
          <w:rFonts w:eastAsia="Times New Roman" w:cs="Times New Roman"/>
          <w:b/>
          <w:bCs/>
          <w:sz w:val="28"/>
          <w:szCs w:val="28"/>
          <w:lang w:eastAsia="pl-PL"/>
        </w:rPr>
        <w:t>Obserwacja i wyobraźnia</w:t>
      </w:r>
    </w:p>
    <w:p w:rsidR="0040750C" w:rsidRDefault="0040750C" w:rsidP="0040750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051D7">
        <w:rPr>
          <w:rFonts w:eastAsia="Times New Roman" w:cs="Times New Roman"/>
          <w:lang w:eastAsia="pl-PL"/>
        </w:rPr>
        <w:t xml:space="preserve">Zajęcia rozwijają dwa podstawowe obszary pracy rysunkowej – </w:t>
      </w:r>
      <w:r w:rsidRPr="001051D7">
        <w:rPr>
          <w:rFonts w:eastAsia="Times New Roman" w:cs="Times New Roman"/>
          <w:b/>
          <w:bCs/>
          <w:lang w:eastAsia="pl-PL"/>
        </w:rPr>
        <w:t>obserwację oraz wyobraźnię</w:t>
      </w:r>
      <w:r w:rsidRPr="001051D7">
        <w:rPr>
          <w:rFonts w:eastAsia="Times New Roman" w:cs="Times New Roman"/>
          <w:lang w:eastAsia="pl-PL"/>
        </w:rPr>
        <w:t xml:space="preserve">. Uczestnicy wykonują studia z natury, w tym martwe natury i studia postaci, a także podejmują zadania oparte na wyobraźni, które pozwalają tworzyć własne, autorskie wizje przestrzenne i poszukiwać </w:t>
      </w:r>
      <w:r>
        <w:rPr>
          <w:rFonts w:eastAsia="Times New Roman" w:cs="Times New Roman"/>
          <w:lang w:eastAsia="pl-PL"/>
        </w:rPr>
        <w:t xml:space="preserve">autorskich </w:t>
      </w:r>
      <w:r w:rsidRPr="001051D7">
        <w:rPr>
          <w:rFonts w:eastAsia="Times New Roman" w:cs="Times New Roman"/>
          <w:lang w:eastAsia="pl-PL"/>
        </w:rPr>
        <w:t>sposobów interpretacji zadanych tematów.</w:t>
      </w:r>
      <w:r>
        <w:rPr>
          <w:rFonts w:eastAsia="Times New Roman" w:cs="Times New Roman"/>
          <w:lang w:eastAsia="pl-PL"/>
        </w:rPr>
        <w:t xml:space="preserve"> </w:t>
      </w:r>
    </w:p>
    <w:p w:rsidR="0040750C" w:rsidRDefault="0040750C" w:rsidP="0040750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Na zajęciach poruszane są wszystkie istotne kwestie stanowiące o rozwoju z zakresu rysunku odręcznego (konstrukcja brył, zasady perspektywy, kompozycja, zasady poprawnego określania proporcji, kontrast,</w:t>
      </w:r>
      <w:r w:rsidRPr="009909FF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światłocień, </w:t>
      </w:r>
      <w:proofErr w:type="spellStart"/>
      <w:r>
        <w:rPr>
          <w:rFonts w:eastAsia="Times New Roman" w:cs="Times New Roman"/>
          <w:lang w:eastAsia="pl-PL"/>
        </w:rPr>
        <w:t>walorowanie</w:t>
      </w:r>
      <w:proofErr w:type="spellEnd"/>
      <w:r>
        <w:rPr>
          <w:rFonts w:eastAsia="Times New Roman" w:cs="Times New Roman"/>
          <w:lang w:eastAsia="pl-PL"/>
        </w:rPr>
        <w:t xml:space="preserve"> (cieniowanie), sposób operowania narzędziem </w:t>
      </w:r>
      <w:r>
        <w:rPr>
          <w:rFonts w:eastAsia="Times New Roman" w:cs="Times New Roman"/>
          <w:lang w:eastAsia="pl-PL"/>
        </w:rPr>
        <w:br/>
        <w:t xml:space="preserve">i odpowiednie kadrowanie zastanej rzeczywistości) z poszanowaniem odrębności twórczej każdej </w:t>
      </w:r>
      <w:r>
        <w:rPr>
          <w:rFonts w:eastAsia="Times New Roman" w:cs="Times New Roman"/>
          <w:lang w:eastAsia="pl-PL"/>
        </w:rPr>
        <w:br/>
        <w:t xml:space="preserve">z uczestniczek i uczestników kursu. </w:t>
      </w:r>
    </w:p>
    <w:p w:rsidR="001051D7" w:rsidRPr="001051D7" w:rsidRDefault="001051D7" w:rsidP="00086081">
      <w:pPr>
        <w:spacing w:before="120" w:after="120" w:line="240" w:lineRule="auto"/>
        <w:outlineLvl w:val="2"/>
        <w:rPr>
          <w:rFonts w:eastAsia="Times New Roman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1051D7">
        <w:rPr>
          <w:rFonts w:eastAsia="Times New Roman" w:cs="Times New Roman"/>
          <w:b/>
          <w:bCs/>
          <w:sz w:val="28"/>
          <w:szCs w:val="28"/>
          <w:lang w:eastAsia="pl-PL"/>
        </w:rPr>
        <w:t>Indywidualne podejście i rozwój</w:t>
      </w:r>
    </w:p>
    <w:p w:rsidR="001051D7" w:rsidRPr="001051D7" w:rsidRDefault="001051D7" w:rsidP="00086081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051D7">
        <w:rPr>
          <w:rFonts w:eastAsia="Times New Roman" w:cs="Times New Roman"/>
          <w:lang w:eastAsia="pl-PL"/>
        </w:rPr>
        <w:t xml:space="preserve">Każde zajęcia są okazją do </w:t>
      </w:r>
      <w:r w:rsidRPr="001051D7">
        <w:rPr>
          <w:rFonts w:eastAsia="Times New Roman" w:cs="Times New Roman"/>
          <w:b/>
          <w:bCs/>
          <w:lang w:eastAsia="pl-PL"/>
        </w:rPr>
        <w:t>indywidualnej korekty i konsultacji z prowadzącymi</w:t>
      </w:r>
      <w:r w:rsidRPr="001051D7">
        <w:rPr>
          <w:rFonts w:eastAsia="Times New Roman" w:cs="Times New Roman"/>
          <w:lang w:eastAsia="pl-PL"/>
        </w:rPr>
        <w:t>, a także w</w:t>
      </w:r>
      <w:r w:rsidR="00F81ACA">
        <w:rPr>
          <w:rFonts w:eastAsia="Times New Roman" w:cs="Times New Roman"/>
          <w:lang w:eastAsia="pl-PL"/>
        </w:rPr>
        <w:t xml:space="preserve">spólnej analizy powstałych prac, co </w:t>
      </w:r>
      <w:r w:rsidR="00F81ACA" w:rsidRPr="00F81ACA">
        <w:rPr>
          <w:rFonts w:eastAsia="Times New Roman" w:cs="Times New Roman"/>
          <w:lang w:eastAsia="pl-PL"/>
        </w:rPr>
        <w:t xml:space="preserve">pozwala </w:t>
      </w:r>
      <w:r w:rsidRPr="00F81ACA">
        <w:rPr>
          <w:rFonts w:eastAsia="Times New Roman" w:cs="Times New Roman"/>
          <w:lang w:eastAsia="pl-PL"/>
        </w:rPr>
        <w:t>lepiej ro</w:t>
      </w:r>
      <w:r w:rsidR="00F81ACA" w:rsidRPr="00F81ACA">
        <w:rPr>
          <w:rFonts w:eastAsia="Times New Roman" w:cs="Times New Roman"/>
          <w:lang w:eastAsia="pl-PL"/>
        </w:rPr>
        <w:t>zumieć własne możliwości i</w:t>
      </w:r>
      <w:r w:rsidRPr="00F81ACA">
        <w:rPr>
          <w:rFonts w:eastAsia="Times New Roman" w:cs="Times New Roman"/>
          <w:lang w:eastAsia="pl-PL"/>
        </w:rPr>
        <w:t xml:space="preserve"> świadomie eliminować trudności</w:t>
      </w:r>
      <w:r w:rsidR="00F81ACA" w:rsidRPr="00F81ACA">
        <w:rPr>
          <w:rFonts w:eastAsia="Times New Roman" w:cs="Times New Roman"/>
          <w:lang w:eastAsia="pl-PL"/>
        </w:rPr>
        <w:t xml:space="preserve">. To </w:t>
      </w:r>
      <w:r w:rsidR="00F81ACA">
        <w:rPr>
          <w:rFonts w:eastAsia="Times New Roman" w:cs="Times New Roman"/>
          <w:lang w:eastAsia="pl-PL"/>
        </w:rPr>
        <w:t xml:space="preserve">ważny </w:t>
      </w:r>
      <w:r w:rsidR="00F81ACA" w:rsidRPr="00F81ACA">
        <w:rPr>
          <w:rFonts w:eastAsia="Times New Roman" w:cs="Times New Roman"/>
          <w:lang w:eastAsia="pl-PL"/>
        </w:rPr>
        <w:t>proces</w:t>
      </w:r>
      <w:r w:rsidRPr="00F81ACA">
        <w:rPr>
          <w:rFonts w:eastAsia="Times New Roman" w:cs="Times New Roman"/>
          <w:lang w:eastAsia="pl-PL"/>
        </w:rPr>
        <w:t xml:space="preserve"> wzmacnia</w:t>
      </w:r>
      <w:r w:rsidR="00F81ACA" w:rsidRPr="00F81ACA">
        <w:rPr>
          <w:rFonts w:eastAsia="Times New Roman" w:cs="Times New Roman"/>
          <w:lang w:eastAsia="pl-PL"/>
        </w:rPr>
        <w:t>nia</w:t>
      </w:r>
      <w:r w:rsidRPr="00F81ACA">
        <w:rPr>
          <w:rFonts w:eastAsia="Times New Roman" w:cs="Times New Roman"/>
          <w:lang w:eastAsia="pl-PL"/>
        </w:rPr>
        <w:t xml:space="preserve"> motywacj</w:t>
      </w:r>
      <w:r w:rsidR="00F81ACA" w:rsidRPr="00F81ACA">
        <w:rPr>
          <w:rFonts w:eastAsia="Times New Roman" w:cs="Times New Roman"/>
          <w:lang w:eastAsia="pl-PL"/>
        </w:rPr>
        <w:t>i</w:t>
      </w:r>
      <w:r w:rsidRPr="00F81ACA">
        <w:rPr>
          <w:rFonts w:eastAsia="Times New Roman" w:cs="Times New Roman"/>
          <w:lang w:eastAsia="pl-PL"/>
        </w:rPr>
        <w:t xml:space="preserve"> i </w:t>
      </w:r>
      <w:r w:rsidR="00F81ACA" w:rsidRPr="00F81ACA">
        <w:rPr>
          <w:rFonts w:eastAsia="Times New Roman" w:cs="Times New Roman"/>
          <w:lang w:eastAsia="pl-PL"/>
        </w:rPr>
        <w:t xml:space="preserve">kształtowania tożsamości twórczej. </w:t>
      </w:r>
    </w:p>
    <w:p w:rsidR="001051D7" w:rsidRPr="001051D7" w:rsidRDefault="001051D7" w:rsidP="00086081">
      <w:pPr>
        <w:spacing w:before="120" w:after="120" w:line="240" w:lineRule="auto"/>
        <w:outlineLvl w:val="2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1051D7">
        <w:rPr>
          <w:rFonts w:eastAsia="Times New Roman" w:cs="Times New Roman"/>
          <w:b/>
          <w:bCs/>
          <w:sz w:val="28"/>
          <w:szCs w:val="28"/>
          <w:lang w:eastAsia="pl-PL"/>
        </w:rPr>
        <w:t>Przygotowanie do egzaminu wstępnego</w:t>
      </w:r>
    </w:p>
    <w:p w:rsidR="001051D7" w:rsidRPr="001051D7" w:rsidRDefault="001051D7" w:rsidP="00086081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051D7">
        <w:rPr>
          <w:rFonts w:eastAsia="Times New Roman" w:cs="Times New Roman"/>
          <w:b/>
          <w:bCs/>
          <w:lang w:eastAsia="pl-PL"/>
        </w:rPr>
        <w:t>Całoroczny kurs rysunkowy</w:t>
      </w:r>
      <w:r w:rsidRPr="001051D7">
        <w:rPr>
          <w:rFonts w:eastAsia="Times New Roman" w:cs="Times New Roman"/>
          <w:lang w:eastAsia="pl-PL"/>
        </w:rPr>
        <w:t xml:space="preserve"> kierujemy do wszystkich osób, które chcą rozwijać swoje umiejętności </w:t>
      </w:r>
      <w:r>
        <w:rPr>
          <w:rFonts w:eastAsia="Times New Roman" w:cs="Times New Roman"/>
          <w:lang w:eastAsia="pl-PL"/>
        </w:rPr>
        <w:br/>
      </w:r>
      <w:r w:rsidRPr="001051D7">
        <w:rPr>
          <w:rFonts w:eastAsia="Times New Roman" w:cs="Times New Roman"/>
          <w:lang w:eastAsia="pl-PL"/>
        </w:rPr>
        <w:t xml:space="preserve">i przygotować się do dalszego kształcenia na kierunkach związanych z </w:t>
      </w:r>
      <w:r w:rsidRPr="001051D7">
        <w:rPr>
          <w:rFonts w:eastAsia="Times New Roman" w:cs="Times New Roman"/>
          <w:b/>
          <w:bCs/>
          <w:lang w:eastAsia="pl-PL"/>
        </w:rPr>
        <w:t>architekturą i sztuką</w:t>
      </w:r>
      <w:r w:rsidRPr="001051D7">
        <w:rPr>
          <w:rFonts w:eastAsia="Times New Roman" w:cs="Times New Roman"/>
          <w:lang w:eastAsia="pl-PL"/>
        </w:rPr>
        <w:t>.</w:t>
      </w:r>
    </w:p>
    <w:p w:rsidR="001051D7" w:rsidRPr="00086081" w:rsidRDefault="00851F0E" w:rsidP="00105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3399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color w:val="FF3399"/>
          <w:lang w:eastAsia="pl-PL"/>
        </w:rPr>
        <w:t>Doświadczenie tydzień po tygodniu, wiedza na lata. Zdobądź indeks!</w:t>
      </w:r>
    </w:p>
    <w:p w:rsidR="00086081" w:rsidRPr="00086081" w:rsidRDefault="00086081" w:rsidP="00086081">
      <w:pPr>
        <w:spacing w:after="0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pl-PL"/>
        </w:rPr>
      </w:pPr>
      <w:r w:rsidRPr="00086081">
        <w:rPr>
          <w:rFonts w:eastAsia="Times New Roman" w:cs="Times New Roman"/>
          <w:b/>
          <w:bCs/>
          <w:color w:val="FF3399"/>
          <w:sz w:val="36"/>
          <w:szCs w:val="36"/>
          <w:lang w:eastAsia="pl-PL"/>
        </w:rPr>
        <w:t>FAQ – najczęściej zadawane pytania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1. Dla kogo przeznaczony jest całoroczny kurs rysunku?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Kurs jest skierowany do wszystkich osób, które chcą systematycznie rozwijać swoje umiejętności rysunkowe, wyobraźnię i wrażliwość plastyczną. Szczególnie polecany jest osobom planującym dalsze kształcenie na kierunkach związanych z architekturą, sztuką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086081">
        <w:rPr>
          <w:rFonts w:eastAsia="Times New Roman" w:cs="Times New Roman"/>
          <w:sz w:val="24"/>
          <w:szCs w:val="24"/>
          <w:lang w:eastAsia="pl-PL"/>
        </w:rPr>
        <w:t>i projektowaniem.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2. Czy trzeba mieć wcześniejsze doświadczenie w rysunku?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Nie. Kurs jest otwarty zarówno dla osób rozpoczynających naukę rysunku, jak i dla tych, które mają już doświadczenie i chcą doskonalić swój warsztat.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lastRenderedPageBreak/>
        <w:t>3. Kiedy odbywają się zajęcia?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Zajęcia odbywają się </w:t>
      </w: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w każdy czwartek w godzinach 17:00–20:30</w:t>
      </w:r>
      <w:r w:rsidRPr="00086081">
        <w:rPr>
          <w:rFonts w:eastAsia="Times New Roman" w:cs="Times New Roman"/>
          <w:sz w:val="24"/>
          <w:szCs w:val="24"/>
          <w:lang w:eastAsia="pl-PL"/>
        </w:rPr>
        <w:t>, w trakcie roku akademickiego 2026/27, z wyłączeniem świąt oraz dni ustawowo wolnych od pracy.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4. Ile trwa kurs?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Kurs obejmuje cały rok akademicki 2026/27</w:t>
      </w:r>
      <w:r w:rsidR="00A0412C">
        <w:rPr>
          <w:rFonts w:eastAsia="Times New Roman" w:cs="Times New Roman"/>
          <w:sz w:val="24"/>
          <w:szCs w:val="24"/>
          <w:lang w:eastAsia="pl-PL"/>
        </w:rPr>
        <w:t xml:space="preserve">(1.10.2026 – 20.05.2027). </w:t>
      </w:r>
      <w:r w:rsidRPr="00086081">
        <w:rPr>
          <w:rFonts w:eastAsia="Times New Roman" w:cs="Times New Roman"/>
          <w:sz w:val="24"/>
          <w:szCs w:val="24"/>
          <w:lang w:eastAsia="pl-PL"/>
        </w:rPr>
        <w:t xml:space="preserve"> Jest to </w:t>
      </w: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nieprzerwany, kompleksowy cykl zajęć</w:t>
      </w:r>
      <w:r w:rsidRPr="00086081">
        <w:rPr>
          <w:rFonts w:eastAsia="Times New Roman" w:cs="Times New Roman"/>
          <w:sz w:val="24"/>
          <w:szCs w:val="24"/>
          <w:lang w:eastAsia="pl-PL"/>
        </w:rPr>
        <w:t>, pozwalający na systematyczny rozwój umiejętności tydzień po tygodniu.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5. Czego można nauczyć się podczas kursu?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Program obejmuje zarówno teorię działań twórczych, jak i intensywną praktykę rysunkową. Uczestnicy rozwijają m.in. umiejętność obserwacji, analizowania formy, budowania kompozycji, pracy z przestrzenią i światłem oraz świadomego posługiwania się językiem rysunku.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6. Czy zajęcia obejmują rysowanie z natury?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Tak. Uczestnicy wykonują m.in. </w:t>
      </w: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studia z natury, martwe natury oraz studia postaci</w:t>
      </w:r>
      <w:r w:rsidRPr="00086081">
        <w:rPr>
          <w:rFonts w:eastAsia="Times New Roman" w:cs="Times New Roman"/>
          <w:sz w:val="24"/>
          <w:szCs w:val="24"/>
          <w:lang w:eastAsia="pl-PL"/>
        </w:rPr>
        <w:t>, ucząc się wnikliwej obserwacji i przekładania obserwowanej rzeczywistości na język rysunku.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7. Czy podczas kursu są również zadania z wyobraźni?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Tak. Obok ćwiczeń opartych na obserwacji realizowane są zadania z wyobraźni. Pozwalają one rozwijać kreatywność, tworzyć własne wizje przestrzenne oraz poszukiwać indywidualnych sposobów interpretacji tematów.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8. Czy każdy uczestnik otrzymuje indywidualne wskazówki?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Tak. Ważnym elementem zajęć są </w:t>
      </w: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indywidualne korekty i konsultacje z prowadzącymi</w:t>
      </w:r>
      <w:r w:rsidRPr="00086081">
        <w:rPr>
          <w:rFonts w:eastAsia="Times New Roman" w:cs="Times New Roman"/>
          <w:sz w:val="24"/>
          <w:szCs w:val="24"/>
          <w:lang w:eastAsia="pl-PL"/>
        </w:rPr>
        <w:t>. Powstałe prace są również wspólnie analizowane, dzięki czemu uczestnicy mogą lepiej rozpoznawać swoje mocne strony i świadomie pracować nad trudnościami.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9. Kto prowadzi zajęcia?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Kurs prowadzi </w:t>
      </w: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wykwalifikowana i doświadczona kadra akademicka Wydziału Architektury Politechniki Poznańskiej</w:t>
      </w:r>
      <w:r w:rsidRPr="00086081">
        <w:rPr>
          <w:rFonts w:eastAsia="Times New Roman" w:cs="Times New Roman"/>
          <w:sz w:val="24"/>
          <w:szCs w:val="24"/>
          <w:lang w:eastAsia="pl-PL"/>
        </w:rPr>
        <w:t xml:space="preserve"> – architekci i artyści posiadający doświadczenie dydaktyczne oraz wieloletnią praktykę twórczą.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10. Czy program jest odpowiedni dla osób na różnym poziomie zaawansowania?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Tak. Program został skonstruowany w taki sposób, aby osoby o różnym poziomie doświadczenia mogły systematycznie rozwijać swoje umiejętności. Prowadzący uwzględniają indywidualne potrzeby uczestników podczas korekt i konsultacji.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11. Czy kurs przygotowuje do egzaminu wstępnego na studia?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Tak. Całoroczny charakter kursu pozwala na długofalowe i systematyczne przygotowanie warsztatu rysunkowego. Ćwiczenia z obserwacji, wyobraźni, kompozycji i świadomego posługiwania się środkami plastycznymi mogą stanowić istotne wsparcie w przygotowaniach do egzaminów wstępnych.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12. Czy kurs jest przeznaczony wyłącznie dla osób planujących studia architektoniczne?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Nie. Zajęcia są skierowane do wszystkich osób zainteresowanych rozwojem rysunkowym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086081">
        <w:rPr>
          <w:rFonts w:eastAsia="Times New Roman" w:cs="Times New Roman"/>
          <w:sz w:val="24"/>
          <w:szCs w:val="24"/>
          <w:lang w:eastAsia="pl-PL"/>
        </w:rPr>
        <w:t xml:space="preserve">i artystycznym. Kurs może być szczególnie wartościowy dla osób planujących kształcenie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086081">
        <w:rPr>
          <w:rFonts w:eastAsia="Times New Roman" w:cs="Times New Roman"/>
          <w:sz w:val="24"/>
          <w:szCs w:val="24"/>
          <w:lang w:eastAsia="pl-PL"/>
        </w:rPr>
        <w:t>w obszarze architektury, sztuki, projektowania i dziedzin pokrewnych.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13. Jakie materiały i przybory są potrzebne na zajęcia?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Informacje dotyczące materiałów i przyborów rysunkowych potrzebnych na poszczególne zajęcia uczestnicy otrzymują przed rozpoczęciem kursu lub od prowadzących.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14. Czy można dołączyć do kursu w trakcie roku akademickiego?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Ze względu na ciągłość i kompleksowy charakter programu najlepszym rozwiązaniem jest rozpoczęcie kursu od początku cyklu. W przypadku wolnych miejsc możliwość dołączenia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086081">
        <w:rPr>
          <w:rFonts w:eastAsia="Times New Roman" w:cs="Times New Roman"/>
          <w:sz w:val="24"/>
          <w:szCs w:val="24"/>
          <w:lang w:eastAsia="pl-PL"/>
        </w:rPr>
        <w:t>w trakcie roku należy ustalić indywidualnie z organizatorem.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lastRenderedPageBreak/>
        <w:t>15. Dlaczego warto wybrać kurs całoroczny zamiast krótkiego kursu przygotowawczego?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>Regularne zajęcia przez cały rok pozwalają budować warsztat stopniowo i konsekwentnie. Uczestnicy mają czas nie tylko na poznanie kolejnych zagadnień, ale przede wszystkim na ich wielokrotne przećwiczenie, otrzymywanie korekt i obserwowanie własnych postępów.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b/>
          <w:bCs/>
          <w:sz w:val="24"/>
          <w:szCs w:val="24"/>
          <w:lang w:eastAsia="pl-PL"/>
        </w:rPr>
        <w:t>16. Jak zapisać się na kurs?</w:t>
      </w:r>
      <w:r w:rsidRPr="00086081">
        <w:rPr>
          <w:rFonts w:eastAsia="Times New Roman" w:cs="Times New Roman"/>
          <w:sz w:val="24"/>
          <w:szCs w:val="24"/>
          <w:lang w:eastAsia="pl-PL"/>
        </w:rPr>
        <w:br/>
        <w:t xml:space="preserve">Informacje dotyczące zapisów, terminów, opłat oraz liczby dostępnych miejsc znajdują się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086081">
        <w:rPr>
          <w:rFonts w:eastAsia="Times New Roman" w:cs="Times New Roman"/>
          <w:sz w:val="24"/>
          <w:szCs w:val="24"/>
          <w:lang w:eastAsia="pl-PL"/>
        </w:rPr>
        <w:t>w komunikatach organizatora</w:t>
      </w:r>
      <w:r w:rsidR="00A0412C">
        <w:rPr>
          <w:rFonts w:eastAsia="Times New Roman" w:cs="Times New Roman"/>
          <w:sz w:val="24"/>
          <w:szCs w:val="24"/>
          <w:lang w:eastAsia="pl-PL"/>
        </w:rPr>
        <w:t xml:space="preserve"> w zakładce „ZAPISY”.</w:t>
      </w:r>
      <w:r w:rsidRPr="00086081">
        <w:rPr>
          <w:rFonts w:eastAsia="Times New Roman" w:cs="Times New Roman"/>
          <w:sz w:val="24"/>
          <w:szCs w:val="24"/>
          <w:lang w:eastAsia="pl-PL"/>
        </w:rPr>
        <w:t>W przypadku pytań dotyczących rekrutacji warto skontaktować się bezpośrednio z organizatorem kursu.</w:t>
      </w:r>
    </w:p>
    <w:p w:rsidR="00086081" w:rsidRPr="00086081" w:rsidRDefault="00086081" w:rsidP="00086081">
      <w:pPr>
        <w:spacing w:after="0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pl-PL"/>
        </w:rPr>
      </w:pPr>
      <w:r w:rsidRPr="00086081">
        <w:rPr>
          <w:rFonts w:eastAsia="Times New Roman" w:cs="Times New Roman"/>
          <w:b/>
          <w:bCs/>
          <w:sz w:val="27"/>
          <w:szCs w:val="27"/>
          <w:lang w:eastAsia="pl-PL"/>
        </w:rPr>
        <w:t>Masz więcej pytań?</w:t>
      </w:r>
    </w:p>
    <w:p w:rsidR="00086081" w:rsidRPr="00086081" w:rsidRDefault="00086081" w:rsidP="0008608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6081">
        <w:rPr>
          <w:rFonts w:eastAsia="Times New Roman" w:cs="Times New Roman"/>
          <w:sz w:val="24"/>
          <w:szCs w:val="24"/>
          <w:lang w:eastAsia="pl-PL"/>
        </w:rPr>
        <w:t xml:space="preserve">Jeśli nie znalazłaś lub nie znalazłeś odpowiedzi na swoje pytanie, skontaktuj się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086081">
        <w:rPr>
          <w:rFonts w:eastAsia="Times New Roman" w:cs="Times New Roman"/>
          <w:sz w:val="24"/>
          <w:szCs w:val="24"/>
          <w:lang w:eastAsia="pl-PL"/>
        </w:rPr>
        <w:t>z organizatorem – chętnie udzielimy dodatkowych informacji dotyczących programu, zapisów i organizacji zajęć.</w:t>
      </w:r>
    </w:p>
    <w:p w:rsidR="00086081" w:rsidRPr="00086081" w:rsidRDefault="00086081" w:rsidP="0008608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086081" w:rsidRPr="00337876" w:rsidRDefault="00086081" w:rsidP="00086081"/>
    <w:sectPr w:rsidR="00086081" w:rsidRPr="00337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B37"/>
    <w:rsid w:val="00086081"/>
    <w:rsid w:val="000C20C2"/>
    <w:rsid w:val="001051D7"/>
    <w:rsid w:val="001D3B37"/>
    <w:rsid w:val="001D615A"/>
    <w:rsid w:val="001D69BB"/>
    <w:rsid w:val="00337876"/>
    <w:rsid w:val="0040750C"/>
    <w:rsid w:val="00466D25"/>
    <w:rsid w:val="005A10E1"/>
    <w:rsid w:val="006266C7"/>
    <w:rsid w:val="00770BD3"/>
    <w:rsid w:val="00851F0E"/>
    <w:rsid w:val="00A0412C"/>
    <w:rsid w:val="00A56430"/>
    <w:rsid w:val="00AC72D0"/>
    <w:rsid w:val="00D701D0"/>
    <w:rsid w:val="00F81ACA"/>
    <w:rsid w:val="00F92EE1"/>
    <w:rsid w:val="00FE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DFB93-8757-4D02-8766-65019C57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72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AGNIESZKA JAŹWICKA</cp:lastModifiedBy>
  <cp:revision>3</cp:revision>
  <dcterms:created xsi:type="dcterms:W3CDTF">2026-08-24T10:14:00Z</dcterms:created>
  <dcterms:modified xsi:type="dcterms:W3CDTF">2026-08-24T12:40:00Z</dcterms:modified>
</cp:coreProperties>
</file>