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9072" w14:textId="77777777" w:rsidR="008A5EDC" w:rsidRDefault="008A5EDC" w:rsidP="00D24097">
      <w:pPr>
        <w:jc w:val="center"/>
        <w:rPr>
          <w:rFonts w:ascii="Arial Narrow" w:eastAsia="Times New Roman" w:hAnsi="Arial Narrow" w:cs="Times New Roman"/>
          <w:b/>
          <w:bCs/>
          <w:lang w:val="en-US" w:eastAsia="pl-PL"/>
        </w:rPr>
      </w:pPr>
    </w:p>
    <w:p w14:paraId="0B4B722F" w14:textId="23258F63" w:rsidR="00D24097" w:rsidRPr="00BD4B05" w:rsidRDefault="00D24097" w:rsidP="00D24097">
      <w:pPr>
        <w:jc w:val="center"/>
        <w:rPr>
          <w:rFonts w:ascii="Arial Narrow" w:eastAsia="Times New Roman" w:hAnsi="Arial Narrow" w:cs="Times New Roman"/>
          <w:b/>
          <w:bCs/>
          <w:lang w:val="en-US" w:eastAsia="pl-PL"/>
        </w:rPr>
      </w:pPr>
      <w:r w:rsidRPr="00BD4B05">
        <w:rPr>
          <w:rFonts w:ascii="Arial Narrow" w:eastAsia="Times New Roman" w:hAnsi="Arial Narrow" w:cs="Times New Roman"/>
          <w:b/>
          <w:bCs/>
          <w:lang w:val="en-US" w:eastAsia="pl-PL"/>
        </w:rPr>
        <w:t>REGULATIONS</w:t>
      </w:r>
    </w:p>
    <w:p w14:paraId="14631274" w14:textId="3F2E0B8C" w:rsidR="00D24097" w:rsidRPr="00BD4B05" w:rsidRDefault="00D24097" w:rsidP="00D24097">
      <w:pPr>
        <w:autoSpaceDE w:val="0"/>
        <w:autoSpaceDN w:val="0"/>
        <w:adjustRightInd w:val="0"/>
        <w:jc w:val="center"/>
        <w:rPr>
          <w:rFonts w:ascii="Arial Narrow" w:eastAsia="Times New Roman" w:hAnsi="Arial Narrow" w:cs="Times New Roman"/>
          <w:b/>
          <w:bCs/>
          <w:lang w:val="en-US" w:eastAsia="pl-PL"/>
        </w:rPr>
      </w:pPr>
      <w:r w:rsidRPr="00BD4B05">
        <w:rPr>
          <w:rFonts w:ascii="Arial Narrow" w:eastAsia="Times New Roman" w:hAnsi="Arial Narrow" w:cs="Times New Roman"/>
          <w:b/>
          <w:bCs/>
          <w:lang w:val="en-US" w:eastAsia="pl-PL"/>
        </w:rPr>
        <w:t>of the</w:t>
      </w:r>
      <w:r w:rsidRPr="003C5301">
        <w:rPr>
          <w:rFonts w:ascii="Arial Narrow" w:eastAsia="Times New Roman" w:hAnsi="Arial Narrow" w:cs="Times New Roman"/>
          <w:b/>
          <w:bCs/>
          <w:lang w:val="en-US" w:eastAsia="pl-PL"/>
        </w:rPr>
        <w:t xml:space="preserve"> </w:t>
      </w:r>
      <w:r w:rsidR="003C5301" w:rsidRPr="003C5301">
        <w:rPr>
          <w:rFonts w:ascii="Arial Narrow" w:eastAsia="Times New Roman" w:hAnsi="Arial Narrow" w:cs="Times New Roman"/>
          <w:b/>
          <w:bCs/>
          <w:color w:val="000000" w:themeColor="text1"/>
          <w:lang w:val="en-US" w:eastAsia="pl-PL"/>
        </w:rPr>
        <w:t>'PhDBoost'</w:t>
      </w:r>
      <w:r w:rsidR="003C5301">
        <w:rPr>
          <w:rFonts w:ascii="Arial Narrow" w:eastAsia="Times New Roman" w:hAnsi="Arial Narrow" w:cs="Times New Roman"/>
          <w:b/>
          <w:bCs/>
          <w:lang w:val="en-US" w:eastAsia="pl-PL"/>
        </w:rPr>
        <w:t xml:space="preserve"> </w:t>
      </w:r>
      <w:r w:rsidR="00DD47E3">
        <w:rPr>
          <w:rFonts w:ascii="Arial Narrow" w:eastAsia="Times New Roman" w:hAnsi="Arial Narrow" w:cs="Times New Roman"/>
          <w:b/>
          <w:bCs/>
          <w:lang w:val="en-US" w:eastAsia="pl-PL"/>
        </w:rPr>
        <w:t>P</w:t>
      </w:r>
      <w:r w:rsidRPr="00BD4B05">
        <w:rPr>
          <w:rFonts w:ascii="Arial Narrow" w:eastAsia="Times New Roman" w:hAnsi="Arial Narrow" w:cs="Times New Roman"/>
          <w:b/>
          <w:bCs/>
          <w:lang w:val="en-US" w:eastAsia="pl-PL"/>
        </w:rPr>
        <w:t xml:space="preserve">rogram for doctoral students </w:t>
      </w:r>
    </w:p>
    <w:p w14:paraId="01AFEB4C" w14:textId="38B00147" w:rsidR="0007294E" w:rsidRPr="00BD4B05" w:rsidRDefault="00D24097" w:rsidP="00D24097">
      <w:pPr>
        <w:autoSpaceDE w:val="0"/>
        <w:autoSpaceDN w:val="0"/>
        <w:adjustRightInd w:val="0"/>
        <w:jc w:val="center"/>
        <w:rPr>
          <w:rFonts w:ascii="Arial Narrow" w:hAnsi="Arial Narrow" w:cs="Times New Roman"/>
          <w:color w:val="000000"/>
          <w:sz w:val="22"/>
          <w:szCs w:val="22"/>
          <w:lang w:val="en-US"/>
        </w:rPr>
      </w:pPr>
      <w:r w:rsidRPr="00BD4B05">
        <w:rPr>
          <w:rFonts w:ascii="Arial Narrow" w:eastAsia="Times New Roman" w:hAnsi="Arial Narrow" w:cs="Times New Roman"/>
          <w:b/>
          <w:bCs/>
          <w:lang w:val="en-US" w:eastAsia="pl-PL"/>
        </w:rPr>
        <w:t>of the Doctoral School of Poznan University of Technology</w:t>
      </w:r>
    </w:p>
    <w:p w14:paraId="38DF2A82" w14:textId="11844A32" w:rsidR="00983900" w:rsidRDefault="00983900" w:rsidP="00D24097">
      <w:pPr>
        <w:autoSpaceDE w:val="0"/>
        <w:autoSpaceDN w:val="0"/>
        <w:adjustRightInd w:val="0"/>
        <w:jc w:val="center"/>
        <w:rPr>
          <w:rFonts w:ascii="Arial Narrow" w:hAnsi="Arial Narrow" w:cs="Times New Roman"/>
          <w:b/>
          <w:bCs/>
          <w:color w:val="000000"/>
          <w:sz w:val="22"/>
          <w:szCs w:val="22"/>
          <w:lang w:val="en-US"/>
        </w:rPr>
      </w:pPr>
    </w:p>
    <w:p w14:paraId="1B1F1F7B" w14:textId="77777777" w:rsidR="008A5EDC" w:rsidRDefault="008A5EDC" w:rsidP="00D24097">
      <w:pPr>
        <w:autoSpaceDE w:val="0"/>
        <w:autoSpaceDN w:val="0"/>
        <w:adjustRightInd w:val="0"/>
        <w:jc w:val="center"/>
        <w:rPr>
          <w:rFonts w:ascii="Arial Narrow" w:hAnsi="Arial Narrow" w:cs="Times New Roman"/>
          <w:b/>
          <w:bCs/>
          <w:color w:val="000000"/>
          <w:sz w:val="22"/>
          <w:szCs w:val="22"/>
          <w:lang w:val="en-US"/>
        </w:rPr>
      </w:pPr>
    </w:p>
    <w:p w14:paraId="5A239C07" w14:textId="77777777" w:rsidR="008A5EDC" w:rsidRPr="00BD4B05" w:rsidRDefault="008A5EDC" w:rsidP="00D24097">
      <w:pPr>
        <w:autoSpaceDE w:val="0"/>
        <w:autoSpaceDN w:val="0"/>
        <w:adjustRightInd w:val="0"/>
        <w:jc w:val="center"/>
        <w:rPr>
          <w:rFonts w:ascii="Arial Narrow" w:hAnsi="Arial Narrow" w:cs="Times New Roman"/>
          <w:b/>
          <w:bCs/>
          <w:color w:val="000000"/>
          <w:sz w:val="22"/>
          <w:szCs w:val="22"/>
          <w:lang w:val="en-US"/>
        </w:rPr>
      </w:pPr>
    </w:p>
    <w:p w14:paraId="74A75642" w14:textId="552E62EF" w:rsidR="005D790A" w:rsidRPr="00BD4B05" w:rsidRDefault="0007294E" w:rsidP="00CA0018">
      <w:pPr>
        <w:autoSpaceDE w:val="0"/>
        <w:autoSpaceDN w:val="0"/>
        <w:adjustRightInd w:val="0"/>
        <w:jc w:val="center"/>
        <w:rPr>
          <w:rFonts w:ascii="Arial Narrow" w:hAnsi="Arial Narrow" w:cs="Times New Roman"/>
          <w:color w:val="000000"/>
          <w:sz w:val="22"/>
          <w:szCs w:val="22"/>
          <w:lang w:val="en-US"/>
        </w:rPr>
      </w:pPr>
      <w:r w:rsidRPr="00BD4B05">
        <w:rPr>
          <w:rFonts w:ascii="Arial Narrow" w:hAnsi="Arial Narrow" w:cs="Times New Roman"/>
          <w:b/>
          <w:bCs/>
          <w:color w:val="000000"/>
          <w:sz w:val="22"/>
          <w:szCs w:val="22"/>
          <w:lang w:val="en-US"/>
        </w:rPr>
        <w:t xml:space="preserve">§ 1. </w:t>
      </w:r>
      <w:r w:rsidR="00FE0AD0">
        <w:rPr>
          <w:rFonts w:ascii="Arial Narrow" w:hAnsi="Arial Narrow" w:cs="Times New Roman"/>
          <w:b/>
          <w:bCs/>
          <w:color w:val="000000"/>
          <w:sz w:val="22"/>
          <w:szCs w:val="22"/>
          <w:lang w:val="en-US"/>
        </w:rPr>
        <w:t>General Provisions</w:t>
      </w:r>
    </w:p>
    <w:p w14:paraId="4E87D954" w14:textId="25DB99C8" w:rsidR="007F352B" w:rsidRPr="00BD4B05" w:rsidRDefault="007F352B" w:rsidP="00A93E02">
      <w:pPr>
        <w:autoSpaceDE w:val="0"/>
        <w:autoSpaceDN w:val="0"/>
        <w:adjustRightInd w:val="0"/>
        <w:jc w:val="both"/>
        <w:rPr>
          <w:rFonts w:ascii="Arial Narrow" w:hAnsi="Arial Narrow" w:cs="Times New Roman"/>
          <w:color w:val="000000"/>
          <w:sz w:val="22"/>
          <w:szCs w:val="22"/>
          <w:lang w:val="en-US"/>
        </w:rPr>
      </w:pPr>
      <w:r w:rsidRPr="00BD4B05">
        <w:rPr>
          <w:rFonts w:ascii="Arial Narrow" w:hAnsi="Arial Narrow" w:cs="Times New Roman"/>
          <w:color w:val="000000"/>
          <w:sz w:val="22"/>
          <w:szCs w:val="22"/>
          <w:lang w:val="en-US"/>
        </w:rPr>
        <w:t xml:space="preserve"> </w:t>
      </w:r>
    </w:p>
    <w:p w14:paraId="720FD94E" w14:textId="17644201" w:rsidR="00FE42AA" w:rsidRPr="00BD4B05" w:rsidRDefault="00FE0AD0" w:rsidP="009366E6">
      <w:pPr>
        <w:pStyle w:val="Akapitzlist"/>
        <w:numPr>
          <w:ilvl w:val="0"/>
          <w:numId w:val="34"/>
        </w:numPr>
        <w:autoSpaceDE w:val="0"/>
        <w:autoSpaceDN w:val="0"/>
        <w:adjustRightInd w:val="0"/>
        <w:ind w:left="426" w:hanging="426"/>
        <w:jc w:val="both"/>
        <w:rPr>
          <w:rFonts w:ascii="Arial Narrow" w:eastAsia="Times New Roman" w:hAnsi="Arial Narrow" w:cs="Times New Roman"/>
          <w:sz w:val="22"/>
          <w:szCs w:val="22"/>
          <w:lang w:val="en-US" w:eastAsia="pl-PL"/>
        </w:rPr>
      </w:pPr>
      <w:r>
        <w:rPr>
          <w:rFonts w:ascii="Arial Narrow" w:hAnsi="Arial Narrow" w:cs="Times New Roman"/>
          <w:color w:val="000000"/>
          <w:sz w:val="22"/>
          <w:szCs w:val="22"/>
          <w:lang w:val="en-US"/>
        </w:rPr>
        <w:t xml:space="preserve">The Regulations specify the principles of awarding and </w:t>
      </w:r>
      <w:r w:rsidR="00D2561D">
        <w:rPr>
          <w:rFonts w:ascii="Arial Narrow" w:hAnsi="Arial Narrow" w:cs="Times New Roman"/>
          <w:color w:val="000000"/>
          <w:sz w:val="22"/>
          <w:szCs w:val="22"/>
          <w:lang w:val="en-US"/>
        </w:rPr>
        <w:t>reporting</w:t>
      </w:r>
      <w:r>
        <w:rPr>
          <w:rFonts w:ascii="Arial Narrow" w:hAnsi="Arial Narrow" w:cs="Times New Roman"/>
          <w:color w:val="000000"/>
          <w:sz w:val="22"/>
          <w:szCs w:val="22"/>
          <w:lang w:val="en-US"/>
        </w:rPr>
        <w:t xml:space="preserve"> grants under the </w:t>
      </w:r>
      <w:r w:rsidR="003C5301" w:rsidRPr="00367FD1">
        <w:rPr>
          <w:rFonts w:ascii="Arial Narrow" w:eastAsia="Times New Roman" w:hAnsi="Arial Narrow" w:cs="Times New Roman"/>
          <w:color w:val="000000" w:themeColor="text1"/>
          <w:sz w:val="22"/>
          <w:szCs w:val="22"/>
          <w:lang w:val="en-US" w:eastAsia="pl-PL"/>
        </w:rPr>
        <w:t>'PhDBoost'</w:t>
      </w:r>
      <w:r w:rsidR="003C5301">
        <w:rPr>
          <w:rFonts w:ascii="Arial Narrow" w:eastAsia="Times New Roman" w:hAnsi="Arial Narrow" w:cs="Times New Roman"/>
          <w:color w:val="000000" w:themeColor="text1"/>
          <w:sz w:val="22"/>
          <w:szCs w:val="22"/>
          <w:lang w:val="en-US" w:eastAsia="pl-PL"/>
        </w:rPr>
        <w:t xml:space="preserve"> </w:t>
      </w:r>
      <w:r w:rsidR="00DD47E3">
        <w:rPr>
          <w:rFonts w:ascii="Arial Narrow" w:hAnsi="Arial Narrow" w:cs="Times New Roman"/>
          <w:color w:val="000000"/>
          <w:sz w:val="22"/>
          <w:szCs w:val="22"/>
          <w:lang w:val="en-US"/>
        </w:rPr>
        <w:t>P</w:t>
      </w:r>
      <w:r>
        <w:rPr>
          <w:rFonts w:ascii="Arial Narrow" w:hAnsi="Arial Narrow" w:cs="Times New Roman"/>
          <w:color w:val="000000"/>
          <w:sz w:val="22"/>
          <w:szCs w:val="22"/>
          <w:lang w:val="en-US"/>
        </w:rPr>
        <w:t>rogram for doctoral students of the Doctoral School of Poznan University of Technology, hereinafter referred to as the Program.</w:t>
      </w:r>
    </w:p>
    <w:p w14:paraId="0094B766" w14:textId="7C44EDE9" w:rsidR="00FE42AA" w:rsidRPr="00BD4B05" w:rsidRDefault="00FE42AA" w:rsidP="009366E6">
      <w:pPr>
        <w:pStyle w:val="Akapitzlist"/>
        <w:numPr>
          <w:ilvl w:val="0"/>
          <w:numId w:val="34"/>
        </w:numPr>
        <w:autoSpaceDE w:val="0"/>
        <w:autoSpaceDN w:val="0"/>
        <w:adjustRightInd w:val="0"/>
        <w:ind w:left="426" w:hanging="426"/>
        <w:jc w:val="both"/>
        <w:rPr>
          <w:rFonts w:ascii="Arial Narrow" w:eastAsia="Times New Roman" w:hAnsi="Arial Narrow" w:cs="Times New Roman"/>
          <w:sz w:val="22"/>
          <w:szCs w:val="22"/>
          <w:lang w:val="en-US" w:eastAsia="pl-PL"/>
        </w:rPr>
      </w:pPr>
      <w:r w:rsidRPr="00BD4B05">
        <w:rPr>
          <w:rFonts w:ascii="Arial Narrow" w:eastAsia="Times New Roman" w:hAnsi="Arial Narrow" w:cs="Times New Roman"/>
          <w:bCs/>
          <w:sz w:val="22"/>
          <w:szCs w:val="22"/>
          <w:lang w:val="en-US" w:eastAsia="pl-PL"/>
        </w:rPr>
        <w:t>The aim of the Program is to support the implementation of research related to preparation of doctoral dissertations and the scientific development of doctoral students.</w:t>
      </w:r>
    </w:p>
    <w:p w14:paraId="0045B550" w14:textId="1FC6E062" w:rsidR="002F4F20" w:rsidRPr="00BD4B05" w:rsidRDefault="00FE0AD0" w:rsidP="009366E6">
      <w:pPr>
        <w:pStyle w:val="Akapitzlist"/>
        <w:numPr>
          <w:ilvl w:val="0"/>
          <w:numId w:val="34"/>
        </w:numPr>
        <w:autoSpaceDE w:val="0"/>
        <w:autoSpaceDN w:val="0"/>
        <w:adjustRightInd w:val="0"/>
        <w:ind w:left="426" w:hanging="426"/>
        <w:jc w:val="both"/>
        <w:rPr>
          <w:rFonts w:ascii="Arial Narrow" w:eastAsia="Times New Roman" w:hAnsi="Arial Narrow" w:cs="Times New Roman"/>
          <w:sz w:val="22"/>
          <w:szCs w:val="22"/>
          <w:lang w:val="en-US" w:eastAsia="pl-PL"/>
        </w:rPr>
      </w:pPr>
      <w:r>
        <w:rPr>
          <w:rFonts w:ascii="Arial Narrow" w:eastAsia="Times New Roman" w:hAnsi="Arial Narrow" w:cs="Times New Roman"/>
          <w:color w:val="000000" w:themeColor="text1"/>
          <w:sz w:val="22"/>
          <w:szCs w:val="22"/>
          <w:lang w:val="en-US" w:eastAsia="pl-PL"/>
        </w:rPr>
        <w:t>The Program is open to</w:t>
      </w:r>
      <w:r w:rsidR="006E54C1">
        <w:rPr>
          <w:rFonts w:ascii="Arial Narrow" w:eastAsia="Times New Roman" w:hAnsi="Arial Narrow" w:cs="Times New Roman"/>
          <w:color w:val="000000" w:themeColor="text1"/>
          <w:sz w:val="22"/>
          <w:szCs w:val="22"/>
          <w:lang w:val="en-US" w:eastAsia="pl-PL"/>
        </w:rPr>
        <w:t xml:space="preserve"> </w:t>
      </w:r>
      <w:r w:rsidR="005B3125">
        <w:rPr>
          <w:rFonts w:ascii="Arial Narrow" w:eastAsia="Times New Roman" w:hAnsi="Arial Narrow" w:cs="Times New Roman"/>
          <w:color w:val="000000" w:themeColor="text1"/>
          <w:sz w:val="22"/>
          <w:szCs w:val="22"/>
          <w:lang w:val="en-US" w:eastAsia="pl-PL"/>
        </w:rPr>
        <w:t>doctoral</w:t>
      </w:r>
      <w:r>
        <w:rPr>
          <w:rFonts w:ascii="Arial Narrow" w:eastAsia="Times New Roman" w:hAnsi="Arial Narrow" w:cs="Times New Roman"/>
          <w:color w:val="000000" w:themeColor="text1"/>
          <w:sz w:val="22"/>
          <w:szCs w:val="22"/>
          <w:lang w:val="en-US" w:eastAsia="pl-PL"/>
        </w:rPr>
        <w:t xml:space="preserve"> students of the Doctoral School of Poznan University of Technology studying in the first, second, third or fourth year, financed from a subsidy (as of December 31</w:t>
      </w:r>
      <w:r w:rsidR="00D32438">
        <w:rPr>
          <w:rFonts w:ascii="Arial Narrow" w:eastAsia="Times New Roman" w:hAnsi="Arial Narrow" w:cs="Times New Roman"/>
          <w:color w:val="000000" w:themeColor="text1"/>
          <w:sz w:val="22"/>
          <w:szCs w:val="22"/>
          <w:lang w:val="en-US" w:eastAsia="pl-PL"/>
        </w:rPr>
        <w:t>, the</w:t>
      </w:r>
      <w:r w:rsidR="005B3125">
        <w:rPr>
          <w:rFonts w:ascii="Arial Narrow" w:eastAsia="Times New Roman" w:hAnsi="Arial Narrow" w:cs="Times New Roman"/>
          <w:color w:val="000000" w:themeColor="text1"/>
          <w:sz w:val="22"/>
          <w:szCs w:val="22"/>
          <w:lang w:val="en-US" w:eastAsia="pl-PL"/>
        </w:rPr>
        <w:t xml:space="preserve"> </w:t>
      </w:r>
      <w:r w:rsidR="005B3125" w:rsidRPr="005B3125">
        <w:rPr>
          <w:rFonts w:ascii="Arial Narrow" w:eastAsia="Times New Roman" w:hAnsi="Arial Narrow" w:cs="Times New Roman"/>
          <w:color w:val="000000" w:themeColor="text1"/>
          <w:sz w:val="22"/>
          <w:szCs w:val="22"/>
          <w:lang w:val="en-US" w:eastAsia="pl-PL"/>
        </w:rPr>
        <w:t>year preceding the application</w:t>
      </w:r>
      <w:r>
        <w:rPr>
          <w:rFonts w:ascii="Arial Narrow" w:eastAsia="Times New Roman" w:hAnsi="Arial Narrow" w:cs="Times New Roman"/>
          <w:color w:val="000000" w:themeColor="text1"/>
          <w:sz w:val="22"/>
          <w:szCs w:val="22"/>
          <w:lang w:val="en-US" w:eastAsia="pl-PL"/>
        </w:rPr>
        <w:t xml:space="preserve">) and having the status of a </w:t>
      </w:r>
      <w:r w:rsidR="00C3652A">
        <w:rPr>
          <w:rFonts w:ascii="Arial Narrow" w:eastAsia="Times New Roman" w:hAnsi="Arial Narrow" w:cs="Times New Roman"/>
          <w:color w:val="000000" w:themeColor="text1"/>
          <w:sz w:val="22"/>
          <w:szCs w:val="22"/>
          <w:lang w:val="en-US" w:eastAsia="pl-PL"/>
        </w:rPr>
        <w:t xml:space="preserve">doctoral </w:t>
      </w:r>
      <w:r>
        <w:rPr>
          <w:rFonts w:ascii="Arial Narrow" w:eastAsia="Times New Roman" w:hAnsi="Arial Narrow" w:cs="Times New Roman"/>
          <w:color w:val="000000" w:themeColor="text1"/>
          <w:sz w:val="22"/>
          <w:szCs w:val="22"/>
          <w:lang w:val="en-US" w:eastAsia="pl-PL"/>
        </w:rPr>
        <w:t>student throughout the grant implementation period</w:t>
      </w:r>
      <w:r w:rsidR="000729FB">
        <w:rPr>
          <w:rFonts w:ascii="Arial Narrow" w:eastAsia="Times New Roman" w:hAnsi="Arial Narrow" w:cs="Times New Roman"/>
          <w:color w:val="000000" w:themeColor="text1"/>
          <w:sz w:val="22"/>
          <w:szCs w:val="22"/>
          <w:lang w:val="en-US" w:eastAsia="pl-PL"/>
        </w:rPr>
        <w:t xml:space="preserve">, subject to </w:t>
      </w:r>
      <w:r w:rsidR="000729FB" w:rsidRPr="000729FB">
        <w:rPr>
          <w:rFonts w:ascii="Arial Narrow" w:eastAsia="Times New Roman" w:hAnsi="Arial Narrow" w:cs="Times New Roman"/>
          <w:color w:val="000000" w:themeColor="text1"/>
          <w:sz w:val="22"/>
          <w:szCs w:val="22"/>
          <w:lang w:val="en-US" w:eastAsia="pl-PL"/>
        </w:rPr>
        <w:t>§</w:t>
      </w:r>
      <w:r w:rsidR="000729FB">
        <w:rPr>
          <w:rFonts w:ascii="Arial Narrow" w:eastAsia="Times New Roman" w:hAnsi="Arial Narrow" w:cs="Times New Roman"/>
          <w:color w:val="000000" w:themeColor="text1"/>
          <w:sz w:val="22"/>
          <w:szCs w:val="22"/>
          <w:lang w:val="en-US" w:eastAsia="pl-PL"/>
        </w:rPr>
        <w:t xml:space="preserve"> 2 sec</w:t>
      </w:r>
      <w:r w:rsidR="00502027">
        <w:rPr>
          <w:rFonts w:ascii="Arial Narrow" w:eastAsia="Times New Roman" w:hAnsi="Arial Narrow" w:cs="Times New Roman"/>
          <w:color w:val="000000" w:themeColor="text1"/>
          <w:sz w:val="22"/>
          <w:szCs w:val="22"/>
          <w:lang w:val="en-US" w:eastAsia="pl-PL"/>
        </w:rPr>
        <w:t>.</w:t>
      </w:r>
      <w:r w:rsidR="000729FB">
        <w:rPr>
          <w:rFonts w:ascii="Arial Narrow" w:eastAsia="Times New Roman" w:hAnsi="Arial Narrow" w:cs="Times New Roman"/>
          <w:color w:val="000000" w:themeColor="text1"/>
          <w:sz w:val="22"/>
          <w:szCs w:val="22"/>
          <w:lang w:val="en-US" w:eastAsia="pl-PL"/>
        </w:rPr>
        <w:t xml:space="preserve"> 2-4.</w:t>
      </w:r>
    </w:p>
    <w:p w14:paraId="74CE3979" w14:textId="7B6803C5" w:rsidR="00FE42AA" w:rsidRPr="00BD4B05" w:rsidRDefault="00FE42AA" w:rsidP="009366E6">
      <w:pPr>
        <w:pStyle w:val="Akapitzlist"/>
        <w:numPr>
          <w:ilvl w:val="0"/>
          <w:numId w:val="34"/>
        </w:numPr>
        <w:autoSpaceDE w:val="0"/>
        <w:autoSpaceDN w:val="0"/>
        <w:adjustRightInd w:val="0"/>
        <w:ind w:left="426" w:hanging="426"/>
        <w:jc w:val="both"/>
        <w:rPr>
          <w:rFonts w:ascii="Arial Narrow" w:hAnsi="Arial Narrow" w:cs="Times New Roman"/>
          <w:color w:val="000000"/>
          <w:sz w:val="22"/>
          <w:szCs w:val="22"/>
          <w:lang w:val="en-US"/>
        </w:rPr>
      </w:pPr>
      <w:r w:rsidRPr="00BD4B05">
        <w:rPr>
          <w:rFonts w:ascii="Arial Narrow" w:hAnsi="Arial Narrow" w:cs="Times New Roman"/>
          <w:color w:val="000000"/>
          <w:sz w:val="22"/>
          <w:szCs w:val="22"/>
          <w:lang w:val="en-US"/>
        </w:rPr>
        <w:t xml:space="preserve">The Program is financed from subsidies </w:t>
      </w:r>
      <w:r w:rsidR="00D2561D">
        <w:rPr>
          <w:rFonts w:ascii="Arial Narrow" w:hAnsi="Arial Narrow" w:cs="Times New Roman"/>
          <w:color w:val="000000"/>
          <w:sz w:val="22"/>
          <w:szCs w:val="22"/>
          <w:lang w:val="en-US"/>
        </w:rPr>
        <w:t>within</w:t>
      </w:r>
      <w:r w:rsidRPr="00BD4B05">
        <w:rPr>
          <w:rFonts w:ascii="Arial Narrow" w:hAnsi="Arial Narrow" w:cs="Times New Roman"/>
          <w:color w:val="000000"/>
          <w:sz w:val="22"/>
          <w:szCs w:val="22"/>
          <w:lang w:val="en-US"/>
        </w:rPr>
        <w:t xml:space="preserve"> the central budget.</w:t>
      </w:r>
    </w:p>
    <w:p w14:paraId="1184BBFF" w14:textId="33553A4A" w:rsidR="00C3781F" w:rsidRPr="00BD4B05" w:rsidRDefault="00FE0AD0" w:rsidP="009366E6">
      <w:pPr>
        <w:pStyle w:val="Akapitzlist"/>
        <w:numPr>
          <w:ilvl w:val="0"/>
          <w:numId w:val="34"/>
        </w:numPr>
        <w:ind w:left="426" w:hanging="426"/>
        <w:jc w:val="both"/>
        <w:rPr>
          <w:rFonts w:ascii="Arial Narrow" w:eastAsia="Times New Roman" w:hAnsi="Arial Narrow" w:cs="Times New Roman"/>
          <w:sz w:val="22"/>
          <w:szCs w:val="22"/>
          <w:lang w:val="en-US" w:eastAsia="pl-PL"/>
        </w:rPr>
      </w:pPr>
      <w:r>
        <w:rPr>
          <w:rFonts w:ascii="Arial Narrow" w:hAnsi="Arial Narrow" w:cs="Times New Roman"/>
          <w:color w:val="000000"/>
          <w:sz w:val="22"/>
          <w:szCs w:val="22"/>
          <w:lang w:val="en-US"/>
        </w:rPr>
        <w:t xml:space="preserve">Under the Program, funds are allocated for financing grants for doctoral students studying in a given scientific discipline </w:t>
      </w:r>
      <w:r w:rsidR="00D2561D">
        <w:rPr>
          <w:rFonts w:ascii="Arial Narrow" w:hAnsi="Arial Narrow" w:cs="Times New Roman"/>
          <w:color w:val="000000"/>
          <w:sz w:val="22"/>
          <w:szCs w:val="22"/>
          <w:lang w:val="en-US"/>
        </w:rPr>
        <w:t xml:space="preserve">and divided </w:t>
      </w:r>
      <w:r>
        <w:rPr>
          <w:rFonts w:ascii="Arial Narrow" w:hAnsi="Arial Narrow" w:cs="Times New Roman"/>
          <w:color w:val="000000"/>
          <w:sz w:val="22"/>
          <w:szCs w:val="22"/>
          <w:lang w:val="en-US"/>
        </w:rPr>
        <w:t>proportion</w:t>
      </w:r>
      <w:r w:rsidR="00D2561D">
        <w:rPr>
          <w:rFonts w:ascii="Arial Narrow" w:hAnsi="Arial Narrow" w:cs="Times New Roman"/>
          <w:color w:val="000000"/>
          <w:sz w:val="22"/>
          <w:szCs w:val="22"/>
          <w:lang w:val="en-US"/>
        </w:rPr>
        <w:t>ally,</w:t>
      </w:r>
      <w:r>
        <w:rPr>
          <w:rFonts w:ascii="Arial Narrow" w:hAnsi="Arial Narrow" w:cs="Times New Roman"/>
          <w:color w:val="000000"/>
          <w:sz w:val="22"/>
          <w:szCs w:val="22"/>
          <w:lang w:val="en-US"/>
        </w:rPr>
        <w:t xml:space="preserve"> </w:t>
      </w:r>
      <w:r w:rsidR="00D2561D">
        <w:rPr>
          <w:rFonts w:ascii="Arial Narrow" w:hAnsi="Arial Narrow" w:cs="Times New Roman"/>
          <w:color w:val="000000"/>
          <w:sz w:val="22"/>
          <w:szCs w:val="22"/>
          <w:lang w:val="en-US"/>
        </w:rPr>
        <w:t xml:space="preserve">based on </w:t>
      </w:r>
      <w:r>
        <w:rPr>
          <w:rFonts w:ascii="Arial Narrow" w:hAnsi="Arial Narrow" w:cs="Times New Roman"/>
          <w:color w:val="000000"/>
          <w:sz w:val="22"/>
          <w:szCs w:val="22"/>
          <w:lang w:val="en-US"/>
        </w:rPr>
        <w:t xml:space="preserve">the total number of doctoral students in that discipline (in the first, second, third, and fourth year, financed from subsidies) </w:t>
      </w:r>
      <w:r w:rsidR="00D2561D">
        <w:rPr>
          <w:rFonts w:ascii="Arial Narrow" w:hAnsi="Arial Narrow" w:cs="Times New Roman"/>
          <w:color w:val="000000"/>
          <w:sz w:val="22"/>
          <w:szCs w:val="22"/>
          <w:lang w:val="en-US"/>
        </w:rPr>
        <w:t>against</w:t>
      </w:r>
      <w:r>
        <w:rPr>
          <w:rFonts w:ascii="Arial Narrow" w:hAnsi="Arial Narrow" w:cs="Times New Roman"/>
          <w:color w:val="000000"/>
          <w:sz w:val="22"/>
          <w:szCs w:val="22"/>
          <w:lang w:val="en-US"/>
        </w:rPr>
        <w:t xml:space="preserve"> the total number of doctoral students studying in the first, second, third, and fourth year at the Doctoral School (also financed from subsidies</w:t>
      </w:r>
      <w:r w:rsidR="00C3781F" w:rsidRPr="00BD4B05">
        <w:rPr>
          <w:rFonts w:ascii="Arial Narrow" w:hAnsi="Arial Narrow" w:cs="Times New Roman"/>
          <w:color w:val="000000"/>
          <w:sz w:val="22"/>
          <w:szCs w:val="22"/>
          <w:lang w:val="en-US"/>
        </w:rPr>
        <w:t>).</w:t>
      </w:r>
    </w:p>
    <w:p w14:paraId="12A6D3AB" w14:textId="44315577" w:rsidR="00D6596C" w:rsidRPr="00BD4B05" w:rsidRDefault="00D2561D" w:rsidP="009366E6">
      <w:pPr>
        <w:pStyle w:val="Akapitzlist"/>
        <w:numPr>
          <w:ilvl w:val="0"/>
          <w:numId w:val="34"/>
        </w:numPr>
        <w:autoSpaceDE w:val="0"/>
        <w:autoSpaceDN w:val="0"/>
        <w:adjustRightInd w:val="0"/>
        <w:ind w:left="426" w:hanging="426"/>
        <w:jc w:val="both"/>
        <w:rPr>
          <w:rFonts w:ascii="Arial Narrow" w:eastAsia="Times New Roman" w:hAnsi="Arial Narrow" w:cs="Times New Roman"/>
          <w:sz w:val="22"/>
          <w:szCs w:val="22"/>
          <w:lang w:val="en-US" w:eastAsia="pl-PL"/>
        </w:rPr>
      </w:pPr>
      <w:r>
        <w:rPr>
          <w:rFonts w:ascii="Arial Narrow" w:eastAsia="Times New Roman" w:hAnsi="Arial Narrow" w:cs="Times New Roman"/>
          <w:sz w:val="22"/>
          <w:szCs w:val="22"/>
          <w:lang w:val="en-US" w:eastAsia="pl-PL"/>
        </w:rPr>
        <w:t>The right to dispose of t</w:t>
      </w:r>
      <w:r w:rsidR="00D6596C" w:rsidRPr="00BD4B05">
        <w:rPr>
          <w:rFonts w:ascii="Arial Narrow" w:eastAsia="Times New Roman" w:hAnsi="Arial Narrow" w:cs="Times New Roman"/>
          <w:sz w:val="22"/>
          <w:szCs w:val="22"/>
          <w:lang w:val="en-US" w:eastAsia="pl-PL"/>
        </w:rPr>
        <w:t xml:space="preserve">he funds </w:t>
      </w:r>
      <w:r>
        <w:rPr>
          <w:rFonts w:ascii="Arial Narrow" w:eastAsia="Times New Roman" w:hAnsi="Arial Narrow" w:cs="Times New Roman"/>
          <w:sz w:val="22"/>
          <w:szCs w:val="22"/>
          <w:lang w:val="en-US" w:eastAsia="pl-PL"/>
        </w:rPr>
        <w:t>allocated</w:t>
      </w:r>
      <w:r w:rsidR="00D6596C" w:rsidRPr="00BD4B05">
        <w:rPr>
          <w:rFonts w:ascii="Arial Narrow" w:eastAsia="Times New Roman" w:hAnsi="Arial Narrow" w:cs="Times New Roman"/>
          <w:sz w:val="22"/>
          <w:szCs w:val="22"/>
          <w:lang w:val="en-US" w:eastAsia="pl-PL"/>
        </w:rPr>
        <w:t xml:space="preserve"> by the Rector for individual disciplines remain</w:t>
      </w:r>
      <w:r w:rsidR="0097642E">
        <w:rPr>
          <w:rFonts w:ascii="Arial Narrow" w:eastAsia="Times New Roman" w:hAnsi="Arial Narrow" w:cs="Times New Roman"/>
          <w:sz w:val="22"/>
          <w:szCs w:val="22"/>
          <w:lang w:val="en-US" w:eastAsia="pl-PL"/>
        </w:rPr>
        <w:t>s</w:t>
      </w:r>
      <w:r w:rsidR="00D6596C" w:rsidRPr="00BD4B05">
        <w:rPr>
          <w:rFonts w:ascii="Arial Narrow" w:eastAsia="Times New Roman" w:hAnsi="Arial Narrow" w:cs="Times New Roman"/>
          <w:sz w:val="22"/>
          <w:szCs w:val="22"/>
          <w:lang w:val="en-US" w:eastAsia="pl-PL"/>
        </w:rPr>
        <w:t xml:space="preserve"> </w:t>
      </w:r>
      <w:r>
        <w:rPr>
          <w:rFonts w:ascii="Arial Narrow" w:eastAsia="Times New Roman" w:hAnsi="Arial Narrow" w:cs="Times New Roman"/>
          <w:sz w:val="22"/>
          <w:szCs w:val="22"/>
          <w:lang w:val="en-US" w:eastAsia="pl-PL"/>
        </w:rPr>
        <w:t>with</w:t>
      </w:r>
      <w:r w:rsidR="00D6596C" w:rsidRPr="00BD4B05">
        <w:rPr>
          <w:rFonts w:ascii="Arial Narrow" w:eastAsia="Times New Roman" w:hAnsi="Arial Narrow" w:cs="Times New Roman"/>
          <w:sz w:val="22"/>
          <w:szCs w:val="22"/>
          <w:lang w:val="en-US" w:eastAsia="pl-PL"/>
        </w:rPr>
        <w:t xml:space="preserve"> the </w:t>
      </w:r>
      <w:r w:rsidR="00132269">
        <w:rPr>
          <w:rFonts w:ascii="Arial Narrow" w:eastAsia="Times New Roman" w:hAnsi="Arial Narrow" w:cs="Times New Roman"/>
          <w:sz w:val="22"/>
          <w:szCs w:val="22"/>
          <w:lang w:val="en-US" w:eastAsia="pl-PL"/>
        </w:rPr>
        <w:t>d</w:t>
      </w:r>
      <w:r w:rsidR="00132269" w:rsidRPr="00BD4B05">
        <w:rPr>
          <w:rFonts w:ascii="Arial Narrow" w:eastAsia="Times New Roman" w:hAnsi="Arial Narrow" w:cs="Times New Roman"/>
          <w:sz w:val="22"/>
          <w:szCs w:val="22"/>
          <w:lang w:val="en-US" w:eastAsia="pl-PL"/>
        </w:rPr>
        <w:t xml:space="preserve">ean </w:t>
      </w:r>
      <w:r w:rsidR="00D6596C" w:rsidRPr="00BD4B05">
        <w:rPr>
          <w:rFonts w:ascii="Arial Narrow" w:eastAsia="Times New Roman" w:hAnsi="Arial Narrow" w:cs="Times New Roman"/>
          <w:sz w:val="22"/>
          <w:szCs w:val="22"/>
          <w:lang w:val="en-US" w:eastAsia="pl-PL"/>
        </w:rPr>
        <w:t>of the Faculty / Chair of the given Disciplin</w:t>
      </w:r>
      <w:r w:rsidR="00CF3A1B">
        <w:rPr>
          <w:rFonts w:ascii="Arial Narrow" w:eastAsia="Times New Roman" w:hAnsi="Arial Narrow" w:cs="Times New Roman"/>
          <w:sz w:val="22"/>
          <w:szCs w:val="22"/>
          <w:lang w:val="en-US" w:eastAsia="pl-PL"/>
        </w:rPr>
        <w:t>e</w:t>
      </w:r>
      <w:r w:rsidR="00D6596C" w:rsidRPr="00BD4B05">
        <w:rPr>
          <w:rFonts w:ascii="Arial Narrow" w:eastAsia="Times New Roman" w:hAnsi="Arial Narrow" w:cs="Times New Roman"/>
          <w:sz w:val="22"/>
          <w:szCs w:val="22"/>
          <w:lang w:val="en-US" w:eastAsia="pl-PL"/>
        </w:rPr>
        <w:t xml:space="preserve"> </w:t>
      </w:r>
      <w:r w:rsidR="00B0490B">
        <w:rPr>
          <w:rFonts w:ascii="Arial Narrow" w:eastAsia="Times New Roman" w:hAnsi="Arial Narrow" w:cs="Times New Roman"/>
          <w:sz w:val="22"/>
          <w:szCs w:val="22"/>
          <w:lang w:val="en-US" w:eastAsia="pl-PL"/>
        </w:rPr>
        <w:t>Council</w:t>
      </w:r>
      <w:r w:rsidR="00D6596C" w:rsidRPr="00BD4B05">
        <w:rPr>
          <w:rFonts w:ascii="Arial Narrow" w:eastAsia="Times New Roman" w:hAnsi="Arial Narrow" w:cs="Times New Roman"/>
          <w:sz w:val="22"/>
          <w:szCs w:val="22"/>
          <w:lang w:val="en-US" w:eastAsia="pl-PL"/>
        </w:rPr>
        <w:t xml:space="preserve"> and </w:t>
      </w:r>
      <w:r w:rsidR="0097642E">
        <w:rPr>
          <w:rFonts w:ascii="Arial Narrow" w:eastAsia="Times New Roman" w:hAnsi="Arial Narrow" w:cs="Times New Roman"/>
          <w:sz w:val="22"/>
          <w:szCs w:val="22"/>
          <w:lang w:val="en-US" w:eastAsia="pl-PL"/>
        </w:rPr>
        <w:t xml:space="preserve">the funds </w:t>
      </w:r>
      <w:r w:rsidR="00D6596C" w:rsidRPr="00BD4B05">
        <w:rPr>
          <w:rFonts w:ascii="Arial Narrow" w:eastAsia="Times New Roman" w:hAnsi="Arial Narrow" w:cs="Times New Roman"/>
          <w:sz w:val="22"/>
          <w:szCs w:val="22"/>
          <w:lang w:val="en-US" w:eastAsia="pl-PL"/>
        </w:rPr>
        <w:t>are settled at the Faculties.</w:t>
      </w:r>
    </w:p>
    <w:p w14:paraId="0EDCA682" w14:textId="33A88B93" w:rsidR="005C4D0F" w:rsidRPr="00BD4B05" w:rsidRDefault="004434B6" w:rsidP="009366E6">
      <w:pPr>
        <w:pStyle w:val="Akapitzlist"/>
        <w:numPr>
          <w:ilvl w:val="0"/>
          <w:numId w:val="34"/>
        </w:numPr>
        <w:autoSpaceDE w:val="0"/>
        <w:autoSpaceDN w:val="0"/>
        <w:adjustRightInd w:val="0"/>
        <w:ind w:left="426" w:hanging="426"/>
        <w:jc w:val="both"/>
        <w:rPr>
          <w:rFonts w:ascii="Arial Narrow" w:eastAsia="Times New Roman" w:hAnsi="Arial Narrow" w:cs="Times New Roman"/>
          <w:sz w:val="22"/>
          <w:szCs w:val="22"/>
          <w:lang w:val="en-US" w:eastAsia="pl-PL"/>
        </w:rPr>
      </w:pPr>
      <w:r w:rsidRPr="00BD4B05">
        <w:rPr>
          <w:rFonts w:ascii="Arial Narrow" w:eastAsia="Times New Roman" w:hAnsi="Arial Narrow" w:cs="Times New Roman"/>
          <w:sz w:val="22"/>
          <w:szCs w:val="22"/>
          <w:lang w:val="en-US" w:eastAsia="pl-PL"/>
        </w:rPr>
        <w:t xml:space="preserve">Funds awarded for grants under the Program may be </w:t>
      </w:r>
      <w:r w:rsidR="000C28CE">
        <w:rPr>
          <w:rFonts w:ascii="Arial Narrow" w:eastAsia="Times New Roman" w:hAnsi="Arial Narrow" w:cs="Times New Roman"/>
          <w:sz w:val="22"/>
          <w:szCs w:val="22"/>
          <w:lang w:val="en-US" w:eastAsia="pl-PL"/>
        </w:rPr>
        <w:t>used</w:t>
      </w:r>
      <w:r w:rsidRPr="00BD4B05">
        <w:rPr>
          <w:rFonts w:ascii="Arial Narrow" w:eastAsia="Times New Roman" w:hAnsi="Arial Narrow" w:cs="Times New Roman"/>
          <w:sz w:val="22"/>
          <w:szCs w:val="22"/>
          <w:lang w:val="en-US" w:eastAsia="pl-PL"/>
        </w:rPr>
        <w:t xml:space="preserve"> to:</w:t>
      </w:r>
    </w:p>
    <w:p w14:paraId="1FF35EAB" w14:textId="50CD1927" w:rsidR="007E49F2" w:rsidRPr="00BD4B05" w:rsidRDefault="00240C3D" w:rsidP="009366E6">
      <w:pPr>
        <w:pStyle w:val="Akapitzlist"/>
        <w:numPr>
          <w:ilvl w:val="0"/>
          <w:numId w:val="35"/>
        </w:numPr>
        <w:ind w:left="851" w:hanging="284"/>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 xml:space="preserve">purchase of small equipment, materials, and supplies necessary </w:t>
      </w:r>
      <w:r w:rsidR="00D32438">
        <w:rPr>
          <w:rFonts w:ascii="Arial Narrow" w:eastAsia="Times New Roman" w:hAnsi="Arial Narrow" w:cs="Times New Roman"/>
          <w:color w:val="000000" w:themeColor="text1"/>
          <w:sz w:val="22"/>
          <w:szCs w:val="22"/>
          <w:lang w:val="en-US" w:eastAsia="pl-PL"/>
        </w:rPr>
        <w:t>to conduct</w:t>
      </w:r>
      <w:r w:rsidRPr="00BD4B05">
        <w:rPr>
          <w:rFonts w:ascii="Arial Narrow" w:eastAsia="Times New Roman" w:hAnsi="Arial Narrow" w:cs="Times New Roman"/>
          <w:color w:val="000000" w:themeColor="text1"/>
          <w:sz w:val="22"/>
          <w:szCs w:val="22"/>
          <w:lang w:val="en-US" w:eastAsia="pl-PL"/>
        </w:rPr>
        <w:t xml:space="preserve"> research;</w:t>
      </w:r>
    </w:p>
    <w:p w14:paraId="56838DD4" w14:textId="25EA3578" w:rsidR="007E49F2" w:rsidRPr="00BD4B05" w:rsidRDefault="00240C3D" w:rsidP="009366E6">
      <w:pPr>
        <w:pStyle w:val="Akapitzlist"/>
        <w:numPr>
          <w:ilvl w:val="0"/>
          <w:numId w:val="35"/>
        </w:numPr>
        <w:ind w:left="851" w:hanging="284"/>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purchase of services related to conducting research;</w:t>
      </w:r>
    </w:p>
    <w:p w14:paraId="0FE4D157" w14:textId="733F00FE" w:rsidR="007E49F2" w:rsidRPr="00BD4B05" w:rsidRDefault="000C28CE" w:rsidP="009366E6">
      <w:pPr>
        <w:pStyle w:val="Akapitzlist"/>
        <w:numPr>
          <w:ilvl w:val="0"/>
          <w:numId w:val="35"/>
        </w:numPr>
        <w:ind w:left="851" w:hanging="284"/>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 xml:space="preserve">cover the cost of </w:t>
      </w:r>
      <w:r w:rsidR="00240C3D" w:rsidRPr="00BD4B05">
        <w:rPr>
          <w:rFonts w:ascii="Arial Narrow" w:eastAsia="Times New Roman" w:hAnsi="Arial Narrow" w:cs="Times New Roman"/>
          <w:color w:val="000000" w:themeColor="text1"/>
          <w:sz w:val="22"/>
          <w:szCs w:val="22"/>
          <w:lang w:val="en-US" w:eastAsia="pl-PL"/>
        </w:rPr>
        <w:t>participation in scientific conferences;</w:t>
      </w:r>
    </w:p>
    <w:p w14:paraId="583FA97B" w14:textId="27137A43" w:rsidR="007E49F2" w:rsidRPr="00BD4B05" w:rsidRDefault="000C28CE" w:rsidP="009366E6">
      <w:pPr>
        <w:pStyle w:val="Akapitzlist"/>
        <w:numPr>
          <w:ilvl w:val="0"/>
          <w:numId w:val="35"/>
        </w:numPr>
        <w:ind w:left="851" w:hanging="284"/>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 xml:space="preserve">cover the cost of </w:t>
      </w:r>
      <w:r w:rsidR="00240C3D" w:rsidRPr="00BD4B05">
        <w:rPr>
          <w:rFonts w:ascii="Arial Narrow" w:eastAsia="Times New Roman" w:hAnsi="Arial Narrow" w:cs="Times New Roman"/>
          <w:color w:val="000000" w:themeColor="text1"/>
          <w:sz w:val="22"/>
          <w:szCs w:val="22"/>
          <w:lang w:val="en-US" w:eastAsia="pl-PL"/>
        </w:rPr>
        <w:t>participation in workshops or training related to improving competencies necessary for preparing a doctoral dissertation;</w:t>
      </w:r>
    </w:p>
    <w:p w14:paraId="5A7E37B3" w14:textId="63FF5BF8" w:rsidR="00FA35C0" w:rsidRPr="00BD4B05" w:rsidRDefault="000C28CE" w:rsidP="009366E6">
      <w:pPr>
        <w:pStyle w:val="Akapitzlist"/>
        <w:numPr>
          <w:ilvl w:val="0"/>
          <w:numId w:val="35"/>
        </w:numPr>
        <w:ind w:left="851" w:hanging="284"/>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 xml:space="preserve">cover the cost of </w:t>
      </w:r>
      <w:r w:rsidR="008B218D">
        <w:rPr>
          <w:rFonts w:ascii="Arial Narrow" w:eastAsia="Times New Roman" w:hAnsi="Arial Narrow" w:cs="Times New Roman"/>
          <w:color w:val="000000" w:themeColor="text1"/>
          <w:sz w:val="22"/>
          <w:szCs w:val="22"/>
          <w:lang w:val="en-US" w:eastAsia="pl-PL"/>
        </w:rPr>
        <w:t xml:space="preserve">a </w:t>
      </w:r>
      <w:r w:rsidR="00240C3D" w:rsidRPr="00BD4B05">
        <w:rPr>
          <w:rFonts w:ascii="Arial Narrow" w:eastAsia="Times New Roman" w:hAnsi="Arial Narrow" w:cs="Times New Roman"/>
          <w:color w:val="000000" w:themeColor="text1"/>
          <w:sz w:val="22"/>
          <w:szCs w:val="22"/>
          <w:lang w:val="en-US" w:eastAsia="pl-PL"/>
        </w:rPr>
        <w:t xml:space="preserve">short-term research </w:t>
      </w:r>
      <w:r w:rsidR="008B218D">
        <w:rPr>
          <w:rFonts w:ascii="Arial Narrow" w:eastAsia="Times New Roman" w:hAnsi="Arial Narrow" w:cs="Times New Roman"/>
          <w:color w:val="000000" w:themeColor="text1"/>
          <w:sz w:val="22"/>
          <w:szCs w:val="22"/>
          <w:lang w:val="en-US" w:eastAsia="pl-PL"/>
        </w:rPr>
        <w:t>visit</w:t>
      </w:r>
      <w:r w:rsidR="00240C3D" w:rsidRPr="00BD4B05">
        <w:rPr>
          <w:rFonts w:ascii="Arial Narrow" w:eastAsia="Times New Roman" w:hAnsi="Arial Narrow" w:cs="Times New Roman"/>
          <w:color w:val="000000" w:themeColor="text1"/>
          <w:sz w:val="22"/>
          <w:szCs w:val="22"/>
          <w:lang w:val="en-US" w:eastAsia="pl-PL"/>
        </w:rPr>
        <w:t>.</w:t>
      </w:r>
    </w:p>
    <w:p w14:paraId="54DBE424" w14:textId="2F4547E3" w:rsidR="007E49F2" w:rsidRPr="00BD4B05" w:rsidRDefault="00454F32" w:rsidP="009366E6">
      <w:pPr>
        <w:pStyle w:val="Akapitzlist"/>
        <w:numPr>
          <w:ilvl w:val="0"/>
          <w:numId w:val="34"/>
        </w:numPr>
        <w:ind w:left="426" w:hanging="426"/>
        <w:jc w:val="both"/>
        <w:rPr>
          <w:rFonts w:ascii="Arial Narrow" w:hAnsi="Arial Narrow"/>
          <w:color w:val="000000" w:themeColor="text1"/>
          <w:sz w:val="22"/>
          <w:szCs w:val="22"/>
          <w:lang w:val="en-US" w:eastAsia="pl-PL"/>
        </w:rPr>
      </w:pPr>
      <w:r w:rsidRPr="00BD4B05">
        <w:rPr>
          <w:rFonts w:ascii="Arial Narrow" w:hAnsi="Arial Narrow"/>
          <w:color w:val="000000" w:themeColor="text1"/>
          <w:sz w:val="22"/>
          <w:szCs w:val="22"/>
          <w:lang w:val="en-US" w:eastAsia="pl-PL"/>
        </w:rPr>
        <w:t>Funds are awarded through a competition.</w:t>
      </w:r>
    </w:p>
    <w:p w14:paraId="03E5B90B" w14:textId="3B0935E4" w:rsidR="00A01EA6" w:rsidRPr="00BD4B05" w:rsidRDefault="00454F32" w:rsidP="009366E6">
      <w:pPr>
        <w:pStyle w:val="Akapitzlist"/>
        <w:numPr>
          <w:ilvl w:val="0"/>
          <w:numId w:val="34"/>
        </w:numPr>
        <w:ind w:left="426" w:hanging="426"/>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The competition is held once per calendar year.</w:t>
      </w:r>
    </w:p>
    <w:p w14:paraId="01BD5307" w14:textId="007ADF49" w:rsidR="009F154E" w:rsidRPr="00BD4B05" w:rsidRDefault="003A6FEA" w:rsidP="009366E6">
      <w:pPr>
        <w:pStyle w:val="Akapitzlist"/>
        <w:numPr>
          <w:ilvl w:val="0"/>
          <w:numId w:val="34"/>
        </w:numPr>
        <w:ind w:left="426" w:hanging="426"/>
        <w:jc w:val="both"/>
        <w:rPr>
          <w:rFonts w:ascii="Arial Narrow" w:eastAsia="Times New Roman" w:hAnsi="Arial Narrow" w:cs="Times New Roman"/>
          <w:color w:val="000000" w:themeColor="text1"/>
          <w:sz w:val="22"/>
          <w:szCs w:val="22"/>
          <w:lang w:val="en-US" w:eastAsia="pl-PL"/>
        </w:rPr>
      </w:pPr>
      <w:r w:rsidRPr="00BD4B05">
        <w:rPr>
          <w:rFonts w:ascii="Arial Narrow" w:hAnsi="Arial Narrow" w:cs="Times New Roman"/>
          <w:color w:val="000000" w:themeColor="text1"/>
          <w:sz w:val="22"/>
          <w:szCs w:val="22"/>
          <w:lang w:val="en-US"/>
        </w:rPr>
        <w:t>The</w:t>
      </w:r>
      <w:r w:rsidR="00B76860">
        <w:rPr>
          <w:rFonts w:ascii="Arial Narrow" w:hAnsi="Arial Narrow" w:cs="Times New Roman"/>
          <w:color w:val="000000" w:themeColor="text1"/>
          <w:sz w:val="22"/>
          <w:szCs w:val="22"/>
          <w:lang w:val="en-US"/>
        </w:rPr>
        <w:t xml:space="preserve"> </w:t>
      </w:r>
      <w:r w:rsidR="00B76860" w:rsidRPr="00BD4B05">
        <w:rPr>
          <w:rFonts w:ascii="Arial Narrow" w:hAnsi="Arial Narrow" w:cs="Times New Roman"/>
          <w:color w:val="000000" w:themeColor="text1"/>
          <w:sz w:val="22"/>
          <w:szCs w:val="22"/>
          <w:lang w:val="en-US"/>
        </w:rPr>
        <w:t>announcement</w:t>
      </w:r>
      <w:r w:rsidR="00B76860">
        <w:rPr>
          <w:rFonts w:ascii="Arial Narrow" w:hAnsi="Arial Narrow" w:cs="Times New Roman"/>
          <w:color w:val="000000" w:themeColor="text1"/>
          <w:sz w:val="22"/>
          <w:szCs w:val="22"/>
          <w:lang w:val="en-US"/>
        </w:rPr>
        <w:t xml:space="preserve"> of the</w:t>
      </w:r>
      <w:r w:rsidRPr="00BD4B05">
        <w:rPr>
          <w:rFonts w:ascii="Arial Narrow" w:hAnsi="Arial Narrow" w:cs="Times New Roman"/>
          <w:color w:val="000000" w:themeColor="text1"/>
          <w:sz w:val="22"/>
          <w:szCs w:val="22"/>
          <w:lang w:val="en-US"/>
        </w:rPr>
        <w:t xml:space="preserve"> competition </w:t>
      </w:r>
      <w:r w:rsidR="002F30FE">
        <w:rPr>
          <w:rFonts w:ascii="Arial Narrow" w:hAnsi="Arial Narrow" w:cs="Times New Roman"/>
          <w:color w:val="000000" w:themeColor="text1"/>
          <w:sz w:val="22"/>
          <w:szCs w:val="22"/>
          <w:lang w:val="en-US"/>
        </w:rPr>
        <w:t xml:space="preserve">for each individual Faculty relevant </w:t>
      </w:r>
      <w:r w:rsidR="002F30FE" w:rsidRPr="00BD4B05">
        <w:rPr>
          <w:rFonts w:ascii="Arial Narrow" w:hAnsi="Arial Narrow" w:cs="Times New Roman"/>
          <w:color w:val="000000" w:themeColor="text1"/>
          <w:sz w:val="22"/>
          <w:szCs w:val="22"/>
          <w:lang w:val="en-US"/>
        </w:rPr>
        <w:t>for the</w:t>
      </w:r>
      <w:r w:rsidR="00B76860">
        <w:rPr>
          <w:rFonts w:ascii="Arial Narrow" w:hAnsi="Arial Narrow" w:cs="Times New Roman"/>
          <w:color w:val="000000" w:themeColor="text1"/>
          <w:sz w:val="22"/>
          <w:szCs w:val="22"/>
          <w:lang w:val="en-US"/>
        </w:rPr>
        <w:t>ir</w:t>
      </w:r>
      <w:r w:rsidR="002F30FE" w:rsidRPr="00BD4B05">
        <w:rPr>
          <w:rFonts w:ascii="Arial Narrow" w:hAnsi="Arial Narrow" w:cs="Times New Roman"/>
          <w:color w:val="000000" w:themeColor="text1"/>
          <w:sz w:val="22"/>
          <w:szCs w:val="22"/>
          <w:lang w:val="en-US"/>
        </w:rPr>
        <w:t xml:space="preserve"> doctoral student</w:t>
      </w:r>
      <w:r w:rsidR="00B76860">
        <w:rPr>
          <w:rFonts w:ascii="Arial Narrow" w:hAnsi="Arial Narrow" w:cs="Times New Roman"/>
          <w:color w:val="000000" w:themeColor="text1"/>
          <w:sz w:val="22"/>
          <w:szCs w:val="22"/>
          <w:lang w:val="en-US"/>
        </w:rPr>
        <w:t>s</w:t>
      </w:r>
      <w:r w:rsidR="002F30FE" w:rsidRPr="00BD4B05">
        <w:rPr>
          <w:rFonts w:ascii="Arial Narrow" w:hAnsi="Arial Narrow" w:cs="Times New Roman"/>
          <w:color w:val="000000" w:themeColor="text1"/>
          <w:sz w:val="22"/>
          <w:szCs w:val="22"/>
          <w:lang w:val="en-US"/>
        </w:rPr>
        <w:t xml:space="preserve"> </w:t>
      </w:r>
      <w:r w:rsidRPr="00BD4B05">
        <w:rPr>
          <w:rFonts w:ascii="Arial Narrow" w:hAnsi="Arial Narrow" w:cs="Times New Roman"/>
          <w:color w:val="000000" w:themeColor="text1"/>
          <w:sz w:val="22"/>
          <w:szCs w:val="22"/>
          <w:lang w:val="en-US"/>
        </w:rPr>
        <w:t>is p</w:t>
      </w:r>
      <w:r w:rsidR="00B76860">
        <w:rPr>
          <w:rFonts w:ascii="Arial Narrow" w:hAnsi="Arial Narrow" w:cs="Times New Roman"/>
          <w:color w:val="000000" w:themeColor="text1"/>
          <w:sz w:val="22"/>
          <w:szCs w:val="22"/>
          <w:lang w:val="en-US"/>
        </w:rPr>
        <w:t>laced</w:t>
      </w:r>
      <w:r w:rsidRPr="00BD4B05">
        <w:rPr>
          <w:rFonts w:ascii="Arial Narrow" w:hAnsi="Arial Narrow" w:cs="Times New Roman"/>
          <w:color w:val="000000" w:themeColor="text1"/>
          <w:sz w:val="22"/>
          <w:szCs w:val="22"/>
          <w:lang w:val="en-US"/>
        </w:rPr>
        <w:t xml:space="preserve"> on the website of the </w:t>
      </w:r>
      <w:r w:rsidR="00115C80" w:rsidRPr="00BD4B05">
        <w:rPr>
          <w:rFonts w:ascii="Arial Narrow" w:hAnsi="Arial Narrow" w:cs="Times New Roman"/>
          <w:color w:val="000000" w:themeColor="text1"/>
          <w:sz w:val="22"/>
          <w:szCs w:val="22"/>
          <w:lang w:val="en-US"/>
        </w:rPr>
        <w:t xml:space="preserve">appropriate </w:t>
      </w:r>
      <w:r w:rsidRPr="00BD4B05">
        <w:rPr>
          <w:rFonts w:ascii="Arial Narrow" w:hAnsi="Arial Narrow" w:cs="Times New Roman"/>
          <w:color w:val="000000" w:themeColor="text1"/>
          <w:sz w:val="22"/>
          <w:szCs w:val="22"/>
          <w:lang w:val="en-US"/>
        </w:rPr>
        <w:t>Faculty</w:t>
      </w:r>
      <w:r w:rsidR="006D7736" w:rsidRPr="00BD4B05">
        <w:rPr>
          <w:rFonts w:ascii="Arial Narrow" w:hAnsi="Arial Narrow" w:cs="Times New Roman"/>
          <w:color w:val="000000" w:themeColor="text1"/>
          <w:sz w:val="22"/>
          <w:szCs w:val="22"/>
          <w:lang w:val="en-US"/>
        </w:rPr>
        <w:t>.</w:t>
      </w:r>
      <w:r w:rsidR="009F154E" w:rsidRPr="00BD4B05">
        <w:rPr>
          <w:rFonts w:ascii="Arial Narrow" w:hAnsi="Arial Narrow" w:cs="Times New Roman"/>
          <w:color w:val="000000" w:themeColor="text1"/>
          <w:sz w:val="22"/>
          <w:szCs w:val="22"/>
          <w:lang w:val="en-US"/>
        </w:rPr>
        <w:t xml:space="preserve"> </w:t>
      </w:r>
    </w:p>
    <w:p w14:paraId="429CF5B1" w14:textId="67E78A02" w:rsidR="002F4F20" w:rsidRPr="00BD4B05" w:rsidRDefault="00946775" w:rsidP="009366E6">
      <w:pPr>
        <w:pStyle w:val="Akapitzlist"/>
        <w:numPr>
          <w:ilvl w:val="0"/>
          <w:numId w:val="34"/>
        </w:numPr>
        <w:ind w:left="426" w:hanging="426"/>
        <w:jc w:val="both"/>
        <w:rPr>
          <w:rFonts w:ascii="Arial Narrow" w:eastAsia="Times New Roman" w:hAnsi="Arial Narrow" w:cs="Times New Roman"/>
          <w:sz w:val="22"/>
          <w:szCs w:val="22"/>
          <w:lang w:val="en-US" w:eastAsia="pl-PL"/>
        </w:rPr>
      </w:pPr>
      <w:r>
        <w:rPr>
          <w:rFonts w:ascii="Arial Narrow" w:eastAsia="Times New Roman" w:hAnsi="Arial Narrow" w:cs="Times New Roman"/>
          <w:sz w:val="22"/>
          <w:szCs w:val="22"/>
          <w:lang w:val="en-US" w:eastAsia="pl-PL"/>
        </w:rPr>
        <w:t>In the competition announcement, t</w:t>
      </w:r>
      <w:r w:rsidR="00FE0AD0">
        <w:rPr>
          <w:rFonts w:ascii="Arial Narrow" w:eastAsia="Times New Roman" w:hAnsi="Arial Narrow" w:cs="Times New Roman"/>
          <w:sz w:val="22"/>
          <w:szCs w:val="22"/>
          <w:lang w:val="en-US" w:eastAsia="pl-PL"/>
        </w:rPr>
        <w:t>he Faculty specifies details o</w:t>
      </w:r>
      <w:r>
        <w:rPr>
          <w:rFonts w:ascii="Arial Narrow" w:eastAsia="Times New Roman" w:hAnsi="Arial Narrow" w:cs="Times New Roman"/>
          <w:sz w:val="22"/>
          <w:szCs w:val="22"/>
          <w:lang w:val="en-US" w:eastAsia="pl-PL"/>
        </w:rPr>
        <w:t>f</w:t>
      </w:r>
      <w:r w:rsidR="00FE0AD0">
        <w:rPr>
          <w:rFonts w:ascii="Arial Narrow" w:eastAsia="Times New Roman" w:hAnsi="Arial Narrow" w:cs="Times New Roman"/>
          <w:sz w:val="22"/>
          <w:szCs w:val="22"/>
          <w:lang w:val="en-US" w:eastAsia="pl-PL"/>
        </w:rPr>
        <w:t xml:space="preserve"> the form, deadline</w:t>
      </w:r>
      <w:r w:rsidR="00D32438">
        <w:rPr>
          <w:rFonts w:ascii="Arial Narrow" w:eastAsia="Times New Roman" w:hAnsi="Arial Narrow" w:cs="Times New Roman"/>
          <w:sz w:val="22"/>
          <w:szCs w:val="22"/>
          <w:lang w:val="en-US" w:eastAsia="pl-PL"/>
        </w:rPr>
        <w:t>,</w:t>
      </w:r>
      <w:r w:rsidR="00FE0AD0">
        <w:rPr>
          <w:rFonts w:ascii="Arial Narrow" w:eastAsia="Times New Roman" w:hAnsi="Arial Narrow" w:cs="Times New Roman"/>
          <w:sz w:val="22"/>
          <w:szCs w:val="22"/>
          <w:lang w:val="en-US" w:eastAsia="pl-PL"/>
        </w:rPr>
        <w:t xml:space="preserve"> and place of submission of the application, </w:t>
      </w:r>
      <w:r>
        <w:rPr>
          <w:rFonts w:ascii="Arial Narrow" w:eastAsia="Times New Roman" w:hAnsi="Arial Narrow" w:cs="Times New Roman"/>
          <w:sz w:val="22"/>
          <w:szCs w:val="22"/>
          <w:lang w:val="en-US" w:eastAsia="pl-PL"/>
        </w:rPr>
        <w:t>as well as</w:t>
      </w:r>
      <w:r w:rsidR="00FE0AD0">
        <w:rPr>
          <w:rFonts w:ascii="Arial Narrow" w:eastAsia="Times New Roman" w:hAnsi="Arial Narrow" w:cs="Times New Roman"/>
          <w:sz w:val="22"/>
          <w:szCs w:val="22"/>
          <w:lang w:val="en-US" w:eastAsia="pl-PL"/>
        </w:rPr>
        <w:t xml:space="preserve"> the </w:t>
      </w:r>
      <w:r>
        <w:rPr>
          <w:rFonts w:ascii="Arial Narrow" w:eastAsia="Times New Roman" w:hAnsi="Arial Narrow" w:cs="Times New Roman"/>
          <w:sz w:val="22"/>
          <w:szCs w:val="22"/>
          <w:lang w:val="en-US" w:eastAsia="pl-PL"/>
        </w:rPr>
        <w:t xml:space="preserve">ways of </w:t>
      </w:r>
      <w:r w:rsidR="00FE0AD0">
        <w:rPr>
          <w:rFonts w:ascii="Arial Narrow" w:eastAsia="Times New Roman" w:hAnsi="Arial Narrow" w:cs="Times New Roman"/>
          <w:sz w:val="22"/>
          <w:szCs w:val="22"/>
          <w:lang w:val="en-US" w:eastAsia="pl-PL"/>
        </w:rPr>
        <w:t>settl</w:t>
      </w:r>
      <w:r>
        <w:rPr>
          <w:rFonts w:ascii="Arial Narrow" w:eastAsia="Times New Roman" w:hAnsi="Arial Narrow" w:cs="Times New Roman"/>
          <w:sz w:val="22"/>
          <w:szCs w:val="22"/>
          <w:lang w:val="en-US" w:eastAsia="pl-PL"/>
        </w:rPr>
        <w:t>ing</w:t>
      </w:r>
      <w:r w:rsidR="00FE0AD0">
        <w:rPr>
          <w:rFonts w:ascii="Arial Narrow" w:eastAsia="Times New Roman" w:hAnsi="Arial Narrow" w:cs="Times New Roman"/>
          <w:sz w:val="22"/>
          <w:szCs w:val="22"/>
          <w:lang w:val="en-US" w:eastAsia="pl-PL"/>
        </w:rPr>
        <w:t xml:space="preserve"> and reporting the grant.</w:t>
      </w:r>
    </w:p>
    <w:p w14:paraId="33805D3A" w14:textId="38A65A2D" w:rsidR="009078FA" w:rsidRPr="00BD4B05" w:rsidRDefault="00573DAE" w:rsidP="0018183D">
      <w:pPr>
        <w:pStyle w:val="Akapitzlist"/>
        <w:numPr>
          <w:ilvl w:val="0"/>
          <w:numId w:val="34"/>
        </w:numPr>
        <w:autoSpaceDE w:val="0"/>
        <w:autoSpaceDN w:val="0"/>
        <w:adjustRightInd w:val="0"/>
        <w:ind w:left="426" w:hanging="426"/>
        <w:jc w:val="both"/>
        <w:rPr>
          <w:rFonts w:ascii="Arial Narrow" w:hAnsi="Arial Narrow"/>
          <w:color w:val="000000" w:themeColor="text1"/>
          <w:sz w:val="22"/>
          <w:szCs w:val="22"/>
          <w:lang w:val="en-US" w:eastAsia="pl-PL"/>
        </w:rPr>
      </w:pPr>
      <w:r w:rsidRPr="00BD4B05">
        <w:rPr>
          <w:rFonts w:ascii="Arial Narrow" w:hAnsi="Arial Narrow" w:cs="Times New Roman"/>
          <w:color w:val="000000" w:themeColor="text1"/>
          <w:sz w:val="22"/>
          <w:szCs w:val="22"/>
          <w:lang w:val="en-US"/>
        </w:rPr>
        <w:t>The condition for participation in the competition is submit</w:t>
      </w:r>
      <w:r w:rsidR="00B40538">
        <w:rPr>
          <w:rFonts w:ascii="Arial Narrow" w:hAnsi="Arial Narrow" w:cs="Times New Roman"/>
          <w:color w:val="000000" w:themeColor="text1"/>
          <w:sz w:val="22"/>
          <w:szCs w:val="22"/>
          <w:lang w:val="en-US"/>
        </w:rPr>
        <w:t>ting</w:t>
      </w:r>
      <w:r w:rsidRPr="00BD4B05">
        <w:rPr>
          <w:rFonts w:ascii="Arial Narrow" w:hAnsi="Arial Narrow" w:cs="Times New Roman"/>
          <w:color w:val="000000" w:themeColor="text1"/>
          <w:sz w:val="22"/>
          <w:szCs w:val="22"/>
          <w:lang w:val="en-US"/>
        </w:rPr>
        <w:t xml:space="preserve"> a grant application (Appendix No. 1), an integral part of which is the grant cost estimate.</w:t>
      </w:r>
    </w:p>
    <w:p w14:paraId="44AB69DA" w14:textId="21DC6E96" w:rsidR="007E49F2" w:rsidRPr="00BD4B05" w:rsidRDefault="000D3698" w:rsidP="0018183D">
      <w:pPr>
        <w:pStyle w:val="Akapitzlist"/>
        <w:numPr>
          <w:ilvl w:val="0"/>
          <w:numId w:val="34"/>
        </w:numPr>
        <w:autoSpaceDE w:val="0"/>
        <w:autoSpaceDN w:val="0"/>
        <w:adjustRightInd w:val="0"/>
        <w:ind w:left="426" w:hanging="426"/>
        <w:jc w:val="both"/>
        <w:rPr>
          <w:rFonts w:ascii="Arial Narrow" w:hAnsi="Arial Narrow"/>
          <w:color w:val="000000" w:themeColor="text1"/>
          <w:sz w:val="22"/>
          <w:szCs w:val="22"/>
          <w:lang w:val="en-US" w:eastAsia="pl-PL"/>
        </w:rPr>
      </w:pPr>
      <w:r w:rsidRPr="00BD4B05">
        <w:rPr>
          <w:rFonts w:ascii="Arial Narrow" w:hAnsi="Arial Narrow"/>
          <w:color w:val="000000" w:themeColor="text1"/>
          <w:sz w:val="22"/>
          <w:szCs w:val="22"/>
          <w:lang w:val="en-US" w:eastAsia="pl-PL"/>
        </w:rPr>
        <w:t>The maximum amount of funds awarded for the implementation of an individual grant is PLN 15,000.</w:t>
      </w:r>
    </w:p>
    <w:p w14:paraId="6ADF11F0" w14:textId="4F8D97CA" w:rsidR="00CE3CF6" w:rsidRPr="00BD4B05" w:rsidRDefault="00606347" w:rsidP="009366E6">
      <w:pPr>
        <w:pStyle w:val="Akapitzlist"/>
        <w:numPr>
          <w:ilvl w:val="0"/>
          <w:numId w:val="34"/>
        </w:numPr>
        <w:ind w:left="426" w:hanging="426"/>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 xml:space="preserve">The implementation of the grant may begin on February </w:t>
      </w:r>
      <w:r w:rsidR="004D181F">
        <w:rPr>
          <w:rFonts w:ascii="Arial Narrow" w:eastAsia="Times New Roman" w:hAnsi="Arial Narrow" w:cs="Times New Roman"/>
          <w:color w:val="000000" w:themeColor="text1"/>
          <w:sz w:val="22"/>
          <w:szCs w:val="22"/>
          <w:lang w:val="en-US" w:eastAsia="pl-PL"/>
        </w:rPr>
        <w:t>1</w:t>
      </w:r>
      <w:r w:rsidR="00DA6296">
        <w:rPr>
          <w:rFonts w:ascii="Arial Narrow" w:eastAsia="Times New Roman" w:hAnsi="Arial Narrow" w:cs="Times New Roman"/>
          <w:color w:val="000000" w:themeColor="text1"/>
          <w:sz w:val="22"/>
          <w:szCs w:val="22"/>
          <w:lang w:val="en-US" w:eastAsia="pl-PL"/>
        </w:rPr>
        <w:t xml:space="preserve"> </w:t>
      </w:r>
      <w:r w:rsidR="00DA6296" w:rsidRPr="00BD4B05">
        <w:rPr>
          <w:rFonts w:ascii="Arial Narrow" w:eastAsia="Times New Roman" w:hAnsi="Arial Narrow" w:cs="Times New Roman"/>
          <w:color w:val="000000" w:themeColor="text1"/>
          <w:sz w:val="22"/>
          <w:szCs w:val="22"/>
          <w:lang w:val="en-US" w:eastAsia="pl-PL"/>
        </w:rPr>
        <w:t>at the earliest</w:t>
      </w:r>
      <w:r w:rsidR="004D181F">
        <w:rPr>
          <w:rFonts w:ascii="Arial Narrow" w:eastAsia="Times New Roman" w:hAnsi="Arial Narrow" w:cs="Times New Roman"/>
          <w:color w:val="000000" w:themeColor="text1"/>
          <w:sz w:val="22"/>
          <w:szCs w:val="22"/>
          <w:lang w:val="en-US" w:eastAsia="pl-PL"/>
        </w:rPr>
        <w:t xml:space="preserve"> </w:t>
      </w:r>
      <w:r w:rsidRPr="00BD4B05">
        <w:rPr>
          <w:rFonts w:ascii="Arial Narrow" w:eastAsia="Times New Roman" w:hAnsi="Arial Narrow" w:cs="Times New Roman"/>
          <w:color w:val="000000" w:themeColor="text1"/>
          <w:sz w:val="22"/>
          <w:szCs w:val="22"/>
          <w:lang w:val="en-US" w:eastAsia="pl-PL"/>
        </w:rPr>
        <w:t>and should end by November</w:t>
      </w:r>
      <w:r w:rsidR="004D181F">
        <w:rPr>
          <w:rFonts w:ascii="Arial Narrow" w:eastAsia="Times New Roman" w:hAnsi="Arial Narrow" w:cs="Times New Roman"/>
          <w:color w:val="000000" w:themeColor="text1"/>
          <w:sz w:val="22"/>
          <w:szCs w:val="22"/>
          <w:lang w:val="en-US" w:eastAsia="pl-PL"/>
        </w:rPr>
        <w:t xml:space="preserve"> 30</w:t>
      </w:r>
      <w:r w:rsidRPr="00BD4B05">
        <w:rPr>
          <w:rFonts w:ascii="Arial Narrow" w:eastAsia="Times New Roman" w:hAnsi="Arial Narrow" w:cs="Times New Roman"/>
          <w:color w:val="000000" w:themeColor="text1"/>
          <w:sz w:val="22"/>
          <w:szCs w:val="22"/>
          <w:lang w:val="en-US" w:eastAsia="pl-PL"/>
        </w:rPr>
        <w:t xml:space="preserve">, and in case of fourth-year doctoral students – </w:t>
      </w:r>
      <w:r w:rsidR="00DA6296">
        <w:rPr>
          <w:rFonts w:ascii="Arial Narrow" w:eastAsia="Times New Roman" w:hAnsi="Arial Narrow" w:cs="Times New Roman"/>
          <w:color w:val="000000" w:themeColor="text1"/>
          <w:sz w:val="22"/>
          <w:szCs w:val="22"/>
          <w:lang w:val="en-US" w:eastAsia="pl-PL"/>
        </w:rPr>
        <w:t>by</w:t>
      </w:r>
      <w:r w:rsidRPr="00BD4B05">
        <w:rPr>
          <w:rFonts w:ascii="Arial Narrow" w:eastAsia="Times New Roman" w:hAnsi="Arial Narrow" w:cs="Times New Roman"/>
          <w:color w:val="000000" w:themeColor="text1"/>
          <w:sz w:val="22"/>
          <w:szCs w:val="22"/>
          <w:lang w:val="en-US" w:eastAsia="pl-PL"/>
        </w:rPr>
        <w:t xml:space="preserve"> September</w:t>
      </w:r>
      <w:r w:rsidR="004D181F">
        <w:rPr>
          <w:rFonts w:ascii="Arial Narrow" w:eastAsia="Times New Roman" w:hAnsi="Arial Narrow" w:cs="Times New Roman"/>
          <w:color w:val="000000" w:themeColor="text1"/>
          <w:sz w:val="22"/>
          <w:szCs w:val="22"/>
          <w:lang w:val="en-US" w:eastAsia="pl-PL"/>
        </w:rPr>
        <w:t xml:space="preserve"> 15</w:t>
      </w:r>
      <w:r w:rsidRPr="00BD4B05">
        <w:rPr>
          <w:rFonts w:ascii="Arial Narrow" w:eastAsia="Times New Roman" w:hAnsi="Arial Narrow" w:cs="Times New Roman"/>
          <w:color w:val="000000" w:themeColor="text1"/>
          <w:sz w:val="22"/>
          <w:szCs w:val="22"/>
          <w:lang w:val="en-US" w:eastAsia="pl-PL"/>
        </w:rPr>
        <w:t xml:space="preserve"> of a given year.</w:t>
      </w:r>
    </w:p>
    <w:p w14:paraId="6B490CD4" w14:textId="0A6D1273" w:rsidR="00235461" w:rsidRPr="00BD4B05" w:rsidRDefault="00E15165" w:rsidP="009366E6">
      <w:pPr>
        <w:pStyle w:val="Akapitzlist"/>
        <w:numPr>
          <w:ilvl w:val="0"/>
          <w:numId w:val="34"/>
        </w:numPr>
        <w:ind w:left="426" w:hanging="426"/>
        <w:jc w:val="both"/>
        <w:rPr>
          <w:rFonts w:ascii="Arial Narrow" w:eastAsia="Times New Roman" w:hAnsi="Arial Narrow" w:cs="Times New Roman"/>
          <w:color w:val="000000" w:themeColor="text1"/>
          <w:sz w:val="22"/>
          <w:szCs w:val="22"/>
          <w:lang w:val="en-US" w:eastAsia="pl-PL"/>
        </w:rPr>
      </w:pPr>
      <w:r>
        <w:rPr>
          <w:rFonts w:ascii="Arial Narrow" w:hAnsi="Arial Narrow"/>
          <w:color w:val="000000" w:themeColor="text1"/>
          <w:sz w:val="22"/>
          <w:szCs w:val="22"/>
          <w:lang w:val="en-US" w:eastAsia="pl-PL"/>
        </w:rPr>
        <w:t>G</w:t>
      </w:r>
      <w:r w:rsidR="00671E10" w:rsidRPr="00BD4B05">
        <w:rPr>
          <w:rFonts w:ascii="Arial Narrow" w:hAnsi="Arial Narrow"/>
          <w:color w:val="000000" w:themeColor="text1"/>
          <w:sz w:val="22"/>
          <w:szCs w:val="22"/>
          <w:lang w:val="en-US" w:eastAsia="pl-PL"/>
        </w:rPr>
        <w:t>rant</w:t>
      </w:r>
      <w:r>
        <w:rPr>
          <w:rFonts w:ascii="Arial Narrow" w:hAnsi="Arial Narrow"/>
          <w:color w:val="000000" w:themeColor="text1"/>
          <w:sz w:val="22"/>
          <w:szCs w:val="22"/>
          <w:lang w:val="en-US" w:eastAsia="pl-PL"/>
        </w:rPr>
        <w:t xml:space="preserve"> reporting</w:t>
      </w:r>
      <w:r w:rsidR="00671E10" w:rsidRPr="00BD4B05">
        <w:rPr>
          <w:rFonts w:ascii="Arial Narrow" w:hAnsi="Arial Narrow"/>
          <w:color w:val="000000" w:themeColor="text1"/>
          <w:sz w:val="22"/>
          <w:szCs w:val="22"/>
          <w:lang w:val="en-US" w:eastAsia="pl-PL"/>
        </w:rPr>
        <w:t xml:space="preserve"> requires meeting one of the following requirements:</w:t>
      </w:r>
    </w:p>
    <w:p w14:paraId="6C7E1DEB" w14:textId="39BFEB91" w:rsidR="00235461" w:rsidRPr="00BD4B05" w:rsidRDefault="005A2405" w:rsidP="00235461">
      <w:pPr>
        <w:pStyle w:val="Akapitzlist"/>
        <w:numPr>
          <w:ilvl w:val="0"/>
          <w:numId w:val="40"/>
        </w:numPr>
        <w:ind w:left="851" w:hanging="284"/>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s</w:t>
      </w:r>
      <w:r w:rsidR="00671E10" w:rsidRPr="00BD4B05">
        <w:rPr>
          <w:rFonts w:ascii="Arial Narrow" w:eastAsia="Times New Roman" w:hAnsi="Arial Narrow" w:cs="Times New Roman"/>
          <w:color w:val="000000" w:themeColor="text1"/>
          <w:sz w:val="22"/>
          <w:szCs w:val="22"/>
          <w:lang w:val="en-US" w:eastAsia="pl-PL"/>
        </w:rPr>
        <w:t>ubmi</w:t>
      </w:r>
      <w:r w:rsidR="00E15165">
        <w:rPr>
          <w:rFonts w:ascii="Arial Narrow" w:eastAsia="Times New Roman" w:hAnsi="Arial Narrow" w:cs="Times New Roman"/>
          <w:color w:val="000000" w:themeColor="text1"/>
          <w:sz w:val="22"/>
          <w:szCs w:val="22"/>
          <w:lang w:val="en-US" w:eastAsia="pl-PL"/>
        </w:rPr>
        <w:t xml:space="preserve">tting </w:t>
      </w:r>
      <w:r w:rsidR="00671E10" w:rsidRPr="00BD4B05">
        <w:rPr>
          <w:rFonts w:ascii="Arial Narrow" w:eastAsia="Times New Roman" w:hAnsi="Arial Narrow" w:cs="Times New Roman"/>
          <w:color w:val="000000" w:themeColor="text1"/>
          <w:sz w:val="22"/>
          <w:szCs w:val="22"/>
          <w:lang w:val="en-US" w:eastAsia="pl-PL"/>
        </w:rPr>
        <w:t xml:space="preserve">an application for a project </w:t>
      </w:r>
      <w:r>
        <w:rPr>
          <w:rFonts w:ascii="Arial Narrow" w:eastAsia="Times New Roman" w:hAnsi="Arial Narrow" w:cs="Times New Roman"/>
          <w:color w:val="000000" w:themeColor="text1"/>
          <w:sz w:val="22"/>
          <w:szCs w:val="22"/>
          <w:lang w:val="en-US" w:eastAsia="pl-PL"/>
        </w:rPr>
        <w:t xml:space="preserve">in </w:t>
      </w:r>
      <w:r w:rsidR="00671E10" w:rsidRPr="00BD4B05">
        <w:rPr>
          <w:rFonts w:ascii="Arial Narrow" w:eastAsia="Times New Roman" w:hAnsi="Arial Narrow" w:cs="Times New Roman"/>
          <w:color w:val="000000" w:themeColor="text1"/>
          <w:sz w:val="22"/>
          <w:szCs w:val="22"/>
          <w:lang w:val="en-US" w:eastAsia="pl-PL"/>
        </w:rPr>
        <w:t>an external competition (e.g. NCN, NCBiR, NAWA, FNP, MN</w:t>
      </w:r>
      <w:r w:rsidR="00B63624">
        <w:rPr>
          <w:rFonts w:ascii="Arial Narrow" w:eastAsia="Times New Roman" w:hAnsi="Arial Narrow" w:cs="Times New Roman"/>
          <w:color w:val="000000" w:themeColor="text1"/>
          <w:sz w:val="22"/>
          <w:szCs w:val="22"/>
          <w:lang w:val="en-US" w:eastAsia="pl-PL"/>
        </w:rPr>
        <w:t>i</w:t>
      </w:r>
      <w:r w:rsidR="00671E10" w:rsidRPr="00BD4B05">
        <w:rPr>
          <w:rFonts w:ascii="Arial Narrow" w:eastAsia="Times New Roman" w:hAnsi="Arial Narrow" w:cs="Times New Roman"/>
          <w:color w:val="000000" w:themeColor="text1"/>
          <w:sz w:val="22"/>
          <w:szCs w:val="22"/>
          <w:lang w:val="en-US" w:eastAsia="pl-PL"/>
        </w:rPr>
        <w:t>SW, etc.);</w:t>
      </w:r>
    </w:p>
    <w:p w14:paraId="3D4EB8C8" w14:textId="67FCAF28" w:rsidR="00235461" w:rsidRPr="00BD4B05" w:rsidRDefault="00A9721A" w:rsidP="00235461">
      <w:pPr>
        <w:pStyle w:val="Akapitzlist"/>
        <w:numPr>
          <w:ilvl w:val="0"/>
          <w:numId w:val="40"/>
        </w:numPr>
        <w:ind w:left="851" w:hanging="284"/>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 xml:space="preserve">a scientific article being accepted </w:t>
      </w:r>
      <w:r w:rsidR="00FE0AD0">
        <w:rPr>
          <w:rFonts w:ascii="Arial Narrow" w:eastAsia="Times New Roman" w:hAnsi="Arial Narrow" w:cs="Times New Roman"/>
          <w:color w:val="000000" w:themeColor="text1"/>
          <w:sz w:val="22"/>
          <w:szCs w:val="22"/>
          <w:lang w:val="en-US" w:eastAsia="pl-PL"/>
        </w:rPr>
        <w:t xml:space="preserve">for printing or </w:t>
      </w:r>
      <w:r>
        <w:rPr>
          <w:rFonts w:ascii="Arial Narrow" w:eastAsia="Times New Roman" w:hAnsi="Arial Narrow" w:cs="Times New Roman"/>
          <w:color w:val="000000" w:themeColor="text1"/>
          <w:sz w:val="22"/>
          <w:szCs w:val="22"/>
          <w:lang w:val="en-US" w:eastAsia="pl-PL"/>
        </w:rPr>
        <w:t xml:space="preserve">being </w:t>
      </w:r>
      <w:r w:rsidR="00FE0AD0">
        <w:rPr>
          <w:rFonts w:ascii="Arial Narrow" w:eastAsia="Times New Roman" w:hAnsi="Arial Narrow" w:cs="Times New Roman"/>
          <w:color w:val="000000" w:themeColor="text1"/>
          <w:sz w:val="22"/>
          <w:szCs w:val="22"/>
          <w:lang w:val="en-US" w:eastAsia="pl-PL"/>
        </w:rPr>
        <w:t>publi</w:t>
      </w:r>
      <w:r>
        <w:rPr>
          <w:rFonts w:ascii="Arial Narrow" w:eastAsia="Times New Roman" w:hAnsi="Arial Narrow" w:cs="Times New Roman"/>
          <w:color w:val="000000" w:themeColor="text1"/>
          <w:sz w:val="22"/>
          <w:szCs w:val="22"/>
          <w:lang w:val="en-US" w:eastAsia="pl-PL"/>
        </w:rPr>
        <w:t>shed</w:t>
      </w:r>
      <w:r w:rsidR="00CD539D">
        <w:rPr>
          <w:rFonts w:ascii="Arial Narrow" w:eastAsia="Times New Roman" w:hAnsi="Arial Narrow" w:cs="Times New Roman"/>
          <w:color w:val="000000" w:themeColor="text1"/>
          <w:sz w:val="22"/>
          <w:szCs w:val="22"/>
          <w:lang w:val="en-US" w:eastAsia="pl-PL"/>
        </w:rPr>
        <w:t xml:space="preserve"> </w:t>
      </w:r>
      <w:r w:rsidR="00FE0AD0">
        <w:rPr>
          <w:rFonts w:ascii="Arial Narrow" w:eastAsia="Times New Roman" w:hAnsi="Arial Narrow" w:cs="Times New Roman"/>
          <w:color w:val="000000" w:themeColor="text1"/>
          <w:sz w:val="22"/>
          <w:szCs w:val="22"/>
          <w:lang w:val="en-US" w:eastAsia="pl-PL"/>
        </w:rPr>
        <w:t>in a journal listed in the list of scientific journals and peer-reviewed materials from international conferences (</w:t>
      </w:r>
      <w:r w:rsidR="002444F5" w:rsidRPr="002444F5">
        <w:rPr>
          <w:rFonts w:ascii="Arial Narrow" w:eastAsia="Times New Roman" w:hAnsi="Arial Narrow" w:cs="Times New Roman"/>
          <w:color w:val="000000" w:themeColor="text1"/>
          <w:sz w:val="22"/>
          <w:szCs w:val="22"/>
          <w:lang w:val="en-US" w:eastAsia="pl-PL"/>
        </w:rPr>
        <w:t xml:space="preserve">list </w:t>
      </w:r>
      <w:r w:rsidR="00366274">
        <w:rPr>
          <w:rFonts w:ascii="Arial Narrow" w:eastAsia="Times New Roman" w:hAnsi="Arial Narrow" w:cs="Times New Roman"/>
          <w:color w:val="000000" w:themeColor="text1"/>
          <w:sz w:val="22"/>
          <w:szCs w:val="22"/>
          <w:lang w:val="en-US" w:eastAsia="pl-PL"/>
        </w:rPr>
        <w:t>as published by the</w:t>
      </w:r>
      <w:r w:rsidR="002444F5" w:rsidRPr="002444F5">
        <w:rPr>
          <w:rFonts w:ascii="Arial Narrow" w:eastAsia="Times New Roman" w:hAnsi="Arial Narrow" w:cs="Times New Roman"/>
          <w:color w:val="000000" w:themeColor="text1"/>
          <w:sz w:val="22"/>
          <w:szCs w:val="22"/>
          <w:lang w:val="en-US" w:eastAsia="pl-PL"/>
        </w:rPr>
        <w:t xml:space="preserve"> Ministry</w:t>
      </w:r>
      <w:r w:rsidR="00366274">
        <w:rPr>
          <w:rFonts w:ascii="Arial Narrow" w:eastAsia="Times New Roman" w:hAnsi="Arial Narrow" w:cs="Times New Roman"/>
          <w:color w:val="000000" w:themeColor="text1"/>
          <w:sz w:val="22"/>
          <w:szCs w:val="22"/>
          <w:lang w:val="en-US" w:eastAsia="pl-PL"/>
        </w:rPr>
        <w:t xml:space="preserve"> relevant for higher education</w:t>
      </w:r>
      <w:r w:rsidR="00FE0AD0">
        <w:rPr>
          <w:rFonts w:ascii="Arial Narrow" w:eastAsia="Times New Roman" w:hAnsi="Arial Narrow" w:cs="Times New Roman"/>
          <w:color w:val="000000" w:themeColor="text1"/>
          <w:sz w:val="22"/>
          <w:szCs w:val="22"/>
          <w:lang w:val="en-US" w:eastAsia="pl-PL"/>
        </w:rPr>
        <w:t>);</w:t>
      </w:r>
    </w:p>
    <w:p w14:paraId="1013A69A" w14:textId="5C8E82CD" w:rsidR="00235461" w:rsidRPr="00BD4B05" w:rsidRDefault="00366274" w:rsidP="00235461">
      <w:pPr>
        <w:pStyle w:val="Akapitzlist"/>
        <w:numPr>
          <w:ilvl w:val="0"/>
          <w:numId w:val="40"/>
        </w:numPr>
        <w:ind w:left="851" w:hanging="284"/>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 xml:space="preserve">confirmation of having given </w:t>
      </w:r>
      <w:r w:rsidR="00671E10" w:rsidRPr="00BD4B05">
        <w:rPr>
          <w:rFonts w:ascii="Arial Narrow" w:eastAsia="Times New Roman" w:hAnsi="Arial Narrow" w:cs="Times New Roman"/>
          <w:color w:val="000000" w:themeColor="text1"/>
          <w:sz w:val="22"/>
          <w:szCs w:val="22"/>
          <w:lang w:val="en-US" w:eastAsia="pl-PL"/>
        </w:rPr>
        <w:t>oral presentation at a national scientific conference;</w:t>
      </w:r>
    </w:p>
    <w:p w14:paraId="28E2863C" w14:textId="49FB6CBE" w:rsidR="00671E10" w:rsidRPr="00BD4B05" w:rsidRDefault="00A85445" w:rsidP="00EA4A57">
      <w:pPr>
        <w:pStyle w:val="Akapitzlist"/>
        <w:numPr>
          <w:ilvl w:val="0"/>
          <w:numId w:val="40"/>
        </w:numPr>
        <w:ind w:left="851" w:hanging="284"/>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 xml:space="preserve">confirmation of having given </w:t>
      </w:r>
      <w:r w:rsidR="00671E10" w:rsidRPr="00BD4B05">
        <w:rPr>
          <w:rFonts w:ascii="Arial Narrow" w:eastAsia="Times New Roman" w:hAnsi="Arial Narrow" w:cs="Times New Roman"/>
          <w:color w:val="000000" w:themeColor="text1"/>
          <w:sz w:val="22"/>
          <w:szCs w:val="22"/>
          <w:lang w:val="en-US" w:eastAsia="pl-PL"/>
        </w:rPr>
        <w:t>oral presentation at an international scientific conference;</w:t>
      </w:r>
    </w:p>
    <w:p w14:paraId="03FFCAEF" w14:textId="055336DF" w:rsidR="00A4162E" w:rsidRPr="00BD4B05" w:rsidRDefault="00671E10" w:rsidP="00EA4A57">
      <w:pPr>
        <w:pStyle w:val="Akapitzlist"/>
        <w:numPr>
          <w:ilvl w:val="0"/>
          <w:numId w:val="40"/>
        </w:numPr>
        <w:ind w:left="851" w:hanging="284"/>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subm</w:t>
      </w:r>
      <w:r w:rsidR="00A85445">
        <w:rPr>
          <w:rFonts w:ascii="Arial Narrow" w:eastAsia="Times New Roman" w:hAnsi="Arial Narrow" w:cs="Times New Roman"/>
          <w:color w:val="000000" w:themeColor="text1"/>
          <w:sz w:val="22"/>
          <w:szCs w:val="22"/>
          <w:lang w:val="en-US" w:eastAsia="pl-PL"/>
        </w:rPr>
        <w:t xml:space="preserve">itting </w:t>
      </w:r>
      <w:r w:rsidRPr="00BD4B05">
        <w:rPr>
          <w:rFonts w:ascii="Arial Narrow" w:eastAsia="Times New Roman" w:hAnsi="Arial Narrow" w:cs="Times New Roman"/>
          <w:color w:val="000000" w:themeColor="text1"/>
          <w:sz w:val="22"/>
          <w:szCs w:val="22"/>
          <w:lang w:val="en-US" w:eastAsia="pl-PL"/>
        </w:rPr>
        <w:t>a patent application to the Patent Office;</w:t>
      </w:r>
    </w:p>
    <w:p w14:paraId="5A863FC3" w14:textId="377B94C7" w:rsidR="00235461" w:rsidRPr="00B63624" w:rsidRDefault="00671E10" w:rsidP="00235461">
      <w:pPr>
        <w:pStyle w:val="Akapitzlist"/>
        <w:numPr>
          <w:ilvl w:val="0"/>
          <w:numId w:val="40"/>
        </w:numPr>
        <w:ind w:left="851" w:hanging="284"/>
        <w:jc w:val="both"/>
        <w:rPr>
          <w:rFonts w:ascii="Arial Narrow" w:eastAsia="Times New Roman" w:hAnsi="Arial Narrow" w:cs="Times New Roman"/>
          <w:sz w:val="22"/>
          <w:szCs w:val="22"/>
          <w:lang w:val="en-US" w:eastAsia="pl-PL"/>
        </w:rPr>
      </w:pPr>
      <w:r w:rsidRPr="00B63624">
        <w:rPr>
          <w:rFonts w:ascii="Arial Narrow" w:eastAsia="Times New Roman" w:hAnsi="Arial Narrow" w:cs="Times New Roman"/>
          <w:sz w:val="22"/>
          <w:szCs w:val="22"/>
          <w:lang w:val="en-US" w:eastAsia="pl-PL"/>
        </w:rPr>
        <w:t xml:space="preserve">confirmation of </w:t>
      </w:r>
      <w:r w:rsidR="00495C4A" w:rsidRPr="00B63624">
        <w:rPr>
          <w:rFonts w:ascii="Arial Narrow" w:eastAsia="Times New Roman" w:hAnsi="Arial Narrow" w:cs="Times New Roman"/>
          <w:sz w:val="22"/>
          <w:szCs w:val="22"/>
          <w:lang w:val="en-US" w:eastAsia="pl-PL"/>
        </w:rPr>
        <w:t xml:space="preserve">the </w:t>
      </w:r>
      <w:r w:rsidRPr="00B63624">
        <w:rPr>
          <w:rFonts w:ascii="Arial Narrow" w:eastAsia="Times New Roman" w:hAnsi="Arial Narrow" w:cs="Times New Roman"/>
          <w:sz w:val="22"/>
          <w:szCs w:val="22"/>
          <w:lang w:val="en-US" w:eastAsia="pl-PL"/>
        </w:rPr>
        <w:t>completion of a scientific internship, within which the agreed research plan with the scientific and research unit was completed</w:t>
      </w:r>
      <w:r w:rsidR="00235461" w:rsidRPr="00B63624">
        <w:rPr>
          <w:rFonts w:ascii="Arial Narrow" w:eastAsia="Times New Roman" w:hAnsi="Arial Narrow" w:cs="Times New Roman"/>
          <w:sz w:val="22"/>
          <w:szCs w:val="22"/>
          <w:lang w:val="en-US" w:eastAsia="pl-PL"/>
        </w:rPr>
        <w:t>.</w:t>
      </w:r>
    </w:p>
    <w:p w14:paraId="3B04A98C" w14:textId="77777777" w:rsidR="008A5EDC" w:rsidRDefault="008A5EDC" w:rsidP="00CA0018">
      <w:pPr>
        <w:jc w:val="center"/>
        <w:rPr>
          <w:rFonts w:ascii="Arial Narrow" w:hAnsi="Arial Narrow" w:cs="Times New Roman"/>
          <w:b/>
          <w:bCs/>
          <w:color w:val="000000" w:themeColor="text1"/>
          <w:sz w:val="22"/>
          <w:szCs w:val="22"/>
          <w:lang w:val="en-US"/>
        </w:rPr>
      </w:pPr>
    </w:p>
    <w:p w14:paraId="0011C0BA" w14:textId="4376AE2C" w:rsidR="004D17E1" w:rsidRPr="00BD4B05" w:rsidRDefault="009F154E" w:rsidP="00CA0018">
      <w:pPr>
        <w:jc w:val="center"/>
        <w:rPr>
          <w:rFonts w:ascii="Arial Narrow" w:eastAsia="Times New Roman" w:hAnsi="Arial Narrow" w:cs="Times New Roman"/>
          <w:b/>
          <w:bCs/>
          <w:color w:val="000000" w:themeColor="text1"/>
          <w:sz w:val="22"/>
          <w:szCs w:val="22"/>
          <w:lang w:val="en-US" w:eastAsia="pl-PL"/>
        </w:rPr>
      </w:pPr>
      <w:r w:rsidRPr="00BD4B05">
        <w:rPr>
          <w:rFonts w:ascii="Arial Narrow" w:hAnsi="Arial Narrow" w:cs="Times New Roman"/>
          <w:b/>
          <w:bCs/>
          <w:color w:val="000000" w:themeColor="text1"/>
          <w:sz w:val="22"/>
          <w:szCs w:val="22"/>
          <w:lang w:val="en-US"/>
        </w:rPr>
        <w:lastRenderedPageBreak/>
        <w:t xml:space="preserve">§ 2. </w:t>
      </w:r>
      <w:r w:rsidR="00B46099" w:rsidRPr="00BD4B05">
        <w:rPr>
          <w:rFonts w:ascii="Arial Narrow" w:eastAsia="Times New Roman" w:hAnsi="Arial Narrow" w:cs="Times New Roman"/>
          <w:b/>
          <w:bCs/>
          <w:color w:val="000000" w:themeColor="text1"/>
          <w:sz w:val="22"/>
          <w:szCs w:val="22"/>
          <w:lang w:val="en-US" w:eastAsia="pl-PL"/>
        </w:rPr>
        <w:t>Applicant and application</w:t>
      </w:r>
    </w:p>
    <w:p w14:paraId="5F5D2BD9" w14:textId="77777777" w:rsidR="00CA0018" w:rsidRPr="00BD4B05" w:rsidRDefault="00CA0018" w:rsidP="00A93E02">
      <w:pPr>
        <w:jc w:val="center"/>
        <w:rPr>
          <w:rFonts w:ascii="Arial Narrow" w:eastAsia="Times New Roman" w:hAnsi="Arial Narrow" w:cs="Times New Roman"/>
          <w:b/>
          <w:bCs/>
          <w:color w:val="000000" w:themeColor="text1"/>
          <w:sz w:val="22"/>
          <w:szCs w:val="22"/>
          <w:lang w:val="en-US" w:eastAsia="pl-PL"/>
        </w:rPr>
      </w:pPr>
    </w:p>
    <w:p w14:paraId="34992236" w14:textId="05B55E09" w:rsidR="00025BEB" w:rsidRPr="00BD4B05" w:rsidRDefault="00B46099" w:rsidP="00A93E02">
      <w:pPr>
        <w:pStyle w:val="Akapitzlist"/>
        <w:numPr>
          <w:ilvl w:val="0"/>
          <w:numId w:val="26"/>
        </w:numPr>
        <w:ind w:left="426" w:hanging="426"/>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A doctoral student who meets the conditions specified in § 1 sec</w:t>
      </w:r>
      <w:r w:rsidR="00105EF3">
        <w:rPr>
          <w:rFonts w:ascii="Arial Narrow" w:eastAsia="Times New Roman" w:hAnsi="Arial Narrow" w:cs="Times New Roman"/>
          <w:color w:val="000000" w:themeColor="text1"/>
          <w:sz w:val="22"/>
          <w:szCs w:val="22"/>
          <w:lang w:val="en-US" w:eastAsia="pl-PL"/>
        </w:rPr>
        <w:t>.</w:t>
      </w:r>
      <w:r w:rsidRPr="00BD4B05">
        <w:rPr>
          <w:rFonts w:ascii="Arial Narrow" w:eastAsia="Times New Roman" w:hAnsi="Arial Narrow" w:cs="Times New Roman"/>
          <w:color w:val="000000" w:themeColor="text1"/>
          <w:sz w:val="22"/>
          <w:szCs w:val="22"/>
          <w:lang w:val="en-US" w:eastAsia="pl-PL"/>
        </w:rPr>
        <w:t xml:space="preserve"> 3, hereinafter referred to as the Applicant, may </w:t>
      </w:r>
      <w:r w:rsidR="001367FA" w:rsidRPr="00BD4B05">
        <w:rPr>
          <w:rFonts w:ascii="Arial Narrow" w:eastAsia="Times New Roman" w:hAnsi="Arial Narrow" w:cs="Times New Roman"/>
          <w:color w:val="000000" w:themeColor="text1"/>
          <w:sz w:val="22"/>
          <w:szCs w:val="22"/>
          <w:lang w:val="en-US" w:eastAsia="pl-PL"/>
        </w:rPr>
        <w:t>apply</w:t>
      </w:r>
      <w:r w:rsidRPr="00BD4B05">
        <w:rPr>
          <w:rFonts w:ascii="Arial Narrow" w:eastAsia="Times New Roman" w:hAnsi="Arial Narrow" w:cs="Times New Roman"/>
          <w:color w:val="000000" w:themeColor="text1"/>
          <w:sz w:val="22"/>
          <w:szCs w:val="22"/>
          <w:lang w:val="en-US" w:eastAsia="pl-PL"/>
        </w:rPr>
        <w:t xml:space="preserve"> for a grant referred to in § 1 sec</w:t>
      </w:r>
      <w:r w:rsidR="00105EF3">
        <w:rPr>
          <w:rFonts w:ascii="Arial Narrow" w:eastAsia="Times New Roman" w:hAnsi="Arial Narrow" w:cs="Times New Roman"/>
          <w:color w:val="000000" w:themeColor="text1"/>
          <w:sz w:val="22"/>
          <w:szCs w:val="22"/>
          <w:lang w:val="en-US" w:eastAsia="pl-PL"/>
        </w:rPr>
        <w:t>.</w:t>
      </w:r>
      <w:r w:rsidRPr="00BD4B05">
        <w:rPr>
          <w:rFonts w:ascii="Arial Narrow" w:eastAsia="Times New Roman" w:hAnsi="Arial Narrow" w:cs="Times New Roman"/>
          <w:color w:val="000000" w:themeColor="text1"/>
          <w:sz w:val="22"/>
          <w:szCs w:val="22"/>
          <w:lang w:val="en-US" w:eastAsia="pl-PL"/>
        </w:rPr>
        <w:t xml:space="preserve"> 12.</w:t>
      </w:r>
    </w:p>
    <w:p w14:paraId="42E6C725" w14:textId="4AEFF17F" w:rsidR="00D9186B" w:rsidRPr="00BD4B05" w:rsidRDefault="00935912" w:rsidP="00F33FB7">
      <w:pPr>
        <w:pStyle w:val="Akapitzlist"/>
        <w:numPr>
          <w:ilvl w:val="0"/>
          <w:numId w:val="26"/>
        </w:numPr>
        <w:ind w:left="426" w:hanging="426"/>
        <w:jc w:val="both"/>
        <w:rPr>
          <w:rFonts w:ascii="Arial Narrow" w:hAnsi="Arial Narrow"/>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 xml:space="preserve">The </w:t>
      </w:r>
      <w:r w:rsidR="00B63624">
        <w:rPr>
          <w:rFonts w:ascii="Arial Narrow" w:eastAsia="Times New Roman" w:hAnsi="Arial Narrow" w:cs="Times New Roman"/>
          <w:color w:val="000000" w:themeColor="text1"/>
          <w:sz w:val="22"/>
          <w:szCs w:val="22"/>
          <w:lang w:val="en-US" w:eastAsia="pl-PL"/>
        </w:rPr>
        <w:t xml:space="preserve">Applicant </w:t>
      </w:r>
      <w:r w:rsidR="00502027">
        <w:rPr>
          <w:rFonts w:ascii="Arial Narrow" w:eastAsia="Times New Roman" w:hAnsi="Arial Narrow" w:cs="Times New Roman"/>
          <w:color w:val="000000" w:themeColor="text1"/>
          <w:sz w:val="22"/>
          <w:szCs w:val="22"/>
          <w:lang w:val="en-US" w:eastAsia="pl-PL"/>
        </w:rPr>
        <w:t xml:space="preserve">in the Program </w:t>
      </w:r>
      <w:r>
        <w:rPr>
          <w:rFonts w:ascii="Arial Narrow" w:eastAsia="Times New Roman" w:hAnsi="Arial Narrow" w:cs="Times New Roman"/>
          <w:color w:val="000000" w:themeColor="text1"/>
          <w:sz w:val="22"/>
          <w:szCs w:val="22"/>
          <w:lang w:val="en-US" w:eastAsia="pl-PL"/>
        </w:rPr>
        <w:t xml:space="preserve">cannot be a doctoral student who is </w:t>
      </w:r>
      <w:r w:rsidR="006E54C1">
        <w:rPr>
          <w:rFonts w:ascii="Arial Narrow" w:eastAsia="Times New Roman" w:hAnsi="Arial Narrow" w:cs="Times New Roman"/>
          <w:color w:val="000000" w:themeColor="text1"/>
          <w:sz w:val="22"/>
          <w:szCs w:val="22"/>
          <w:lang w:val="en-US" w:eastAsia="pl-PL"/>
        </w:rPr>
        <w:t xml:space="preserve">(or was) </w:t>
      </w:r>
      <w:r>
        <w:rPr>
          <w:rFonts w:ascii="Arial Narrow" w:eastAsia="Times New Roman" w:hAnsi="Arial Narrow" w:cs="Times New Roman"/>
          <w:color w:val="000000" w:themeColor="text1"/>
          <w:sz w:val="22"/>
          <w:szCs w:val="22"/>
          <w:lang w:val="en-US" w:eastAsia="pl-PL"/>
        </w:rPr>
        <w:t>a scholarship holder</w:t>
      </w:r>
      <w:r w:rsidR="00B91B55">
        <w:rPr>
          <w:rFonts w:ascii="Arial Narrow" w:eastAsia="Times New Roman" w:hAnsi="Arial Narrow" w:cs="Times New Roman"/>
          <w:color w:val="000000" w:themeColor="text1"/>
          <w:sz w:val="22"/>
          <w:szCs w:val="22"/>
          <w:lang w:val="en-US" w:eastAsia="pl-PL"/>
        </w:rPr>
        <w:t>, project contractor,</w:t>
      </w:r>
      <w:r>
        <w:rPr>
          <w:rFonts w:ascii="Arial Narrow" w:eastAsia="Times New Roman" w:hAnsi="Arial Narrow" w:cs="Times New Roman"/>
          <w:color w:val="000000" w:themeColor="text1"/>
          <w:sz w:val="22"/>
          <w:szCs w:val="22"/>
          <w:lang w:val="en-US" w:eastAsia="pl-PL"/>
        </w:rPr>
        <w:t xml:space="preserve"> or principal investigator </w:t>
      </w:r>
      <w:r w:rsidR="00D91E06">
        <w:rPr>
          <w:rFonts w:ascii="Arial Narrow" w:eastAsia="Times New Roman" w:hAnsi="Arial Narrow" w:cs="Times New Roman"/>
          <w:color w:val="000000" w:themeColor="text1"/>
          <w:sz w:val="22"/>
          <w:szCs w:val="22"/>
          <w:lang w:val="en-US" w:eastAsia="pl-PL"/>
        </w:rPr>
        <w:t>in</w:t>
      </w:r>
      <w:r>
        <w:rPr>
          <w:rFonts w:ascii="Arial Narrow" w:eastAsia="Times New Roman" w:hAnsi="Arial Narrow" w:cs="Times New Roman"/>
          <w:color w:val="000000" w:themeColor="text1"/>
          <w:sz w:val="22"/>
          <w:szCs w:val="22"/>
          <w:lang w:val="en-US" w:eastAsia="pl-PL"/>
        </w:rPr>
        <w:t xml:space="preserve"> a project</w:t>
      </w:r>
      <w:r w:rsidR="00D91E06">
        <w:rPr>
          <w:rFonts w:ascii="Arial Narrow" w:eastAsia="Times New Roman" w:hAnsi="Arial Narrow" w:cs="Times New Roman"/>
          <w:color w:val="000000" w:themeColor="text1"/>
          <w:sz w:val="22"/>
          <w:szCs w:val="22"/>
          <w:lang w:val="en-US" w:eastAsia="pl-PL"/>
        </w:rPr>
        <w:t xml:space="preserve"> </w:t>
      </w:r>
      <w:r w:rsidR="00D91E06" w:rsidRPr="00B63624">
        <w:rPr>
          <w:rFonts w:ascii="Arial Narrow" w:eastAsia="Times New Roman" w:hAnsi="Arial Narrow" w:cs="Times New Roman"/>
          <w:color w:val="000000" w:themeColor="text1"/>
          <w:sz w:val="22"/>
          <w:szCs w:val="22"/>
          <w:lang w:val="en-US" w:eastAsia="pl-PL"/>
        </w:rPr>
        <w:t>within which research related to the subject of his</w:t>
      </w:r>
      <w:r w:rsidR="00D91E06">
        <w:rPr>
          <w:rFonts w:ascii="Arial Narrow" w:eastAsia="Times New Roman" w:hAnsi="Arial Narrow" w:cs="Times New Roman"/>
          <w:color w:val="000000" w:themeColor="text1"/>
          <w:sz w:val="22"/>
          <w:szCs w:val="22"/>
          <w:lang w:val="en-US" w:eastAsia="pl-PL"/>
        </w:rPr>
        <w:t>/her</w:t>
      </w:r>
      <w:r w:rsidR="00D91E06" w:rsidRPr="00B63624">
        <w:rPr>
          <w:rFonts w:ascii="Arial Narrow" w:eastAsia="Times New Roman" w:hAnsi="Arial Narrow" w:cs="Times New Roman"/>
          <w:color w:val="000000" w:themeColor="text1"/>
          <w:sz w:val="22"/>
          <w:szCs w:val="22"/>
          <w:lang w:val="en-US" w:eastAsia="pl-PL"/>
        </w:rPr>
        <w:t xml:space="preserve"> doctoral dissertation is (or was) conducted</w:t>
      </w:r>
      <w:r>
        <w:rPr>
          <w:rFonts w:ascii="Arial Narrow" w:eastAsia="Times New Roman" w:hAnsi="Arial Narrow" w:cs="Times New Roman"/>
          <w:color w:val="000000" w:themeColor="text1"/>
          <w:sz w:val="22"/>
          <w:szCs w:val="22"/>
          <w:lang w:val="en-US" w:eastAsia="pl-PL"/>
        </w:rPr>
        <w:t xml:space="preserve"> </w:t>
      </w:r>
      <w:r w:rsidR="00D91E06">
        <w:rPr>
          <w:rFonts w:ascii="Arial Narrow" w:eastAsia="Times New Roman" w:hAnsi="Arial Narrow" w:cs="Times New Roman"/>
          <w:color w:val="000000" w:themeColor="text1"/>
          <w:sz w:val="22"/>
          <w:szCs w:val="22"/>
          <w:lang w:val="en-US" w:eastAsia="pl-PL"/>
        </w:rPr>
        <w:t xml:space="preserve">and </w:t>
      </w:r>
      <w:r>
        <w:rPr>
          <w:rFonts w:ascii="Arial Narrow" w:eastAsia="Times New Roman" w:hAnsi="Arial Narrow" w:cs="Times New Roman"/>
          <w:color w:val="000000" w:themeColor="text1"/>
          <w:sz w:val="22"/>
          <w:szCs w:val="22"/>
          <w:lang w:val="en-US" w:eastAsia="pl-PL"/>
        </w:rPr>
        <w:t xml:space="preserve">obtained </w:t>
      </w:r>
      <w:r w:rsidR="00D91E06">
        <w:rPr>
          <w:rFonts w:ascii="Arial Narrow" w:eastAsia="Times New Roman" w:hAnsi="Arial Narrow" w:cs="Times New Roman"/>
          <w:color w:val="000000" w:themeColor="text1"/>
          <w:sz w:val="22"/>
          <w:szCs w:val="22"/>
          <w:lang w:val="en-US" w:eastAsia="pl-PL"/>
        </w:rPr>
        <w:t>through</w:t>
      </w:r>
      <w:r>
        <w:rPr>
          <w:rFonts w:ascii="Arial Narrow" w:eastAsia="Times New Roman" w:hAnsi="Arial Narrow" w:cs="Times New Roman"/>
          <w:color w:val="000000" w:themeColor="text1"/>
          <w:sz w:val="22"/>
          <w:szCs w:val="22"/>
          <w:lang w:val="en-US" w:eastAsia="pl-PL"/>
        </w:rPr>
        <w:t xml:space="preserve"> an external competition </w:t>
      </w:r>
      <w:r w:rsidR="00D91E06">
        <w:rPr>
          <w:rFonts w:ascii="Arial Narrow" w:eastAsia="Times New Roman" w:hAnsi="Arial Narrow" w:cs="Times New Roman"/>
          <w:color w:val="000000" w:themeColor="text1"/>
          <w:sz w:val="22"/>
          <w:szCs w:val="22"/>
          <w:lang w:val="en-US" w:eastAsia="pl-PL"/>
        </w:rPr>
        <w:t xml:space="preserve">financed </w:t>
      </w:r>
      <w:r>
        <w:rPr>
          <w:rFonts w:ascii="Arial Narrow" w:eastAsia="Times New Roman" w:hAnsi="Arial Narrow" w:cs="Times New Roman"/>
          <w:color w:val="000000" w:themeColor="text1"/>
          <w:sz w:val="22"/>
          <w:szCs w:val="22"/>
          <w:lang w:val="en-US" w:eastAsia="pl-PL"/>
        </w:rPr>
        <w:t>from funds</w:t>
      </w:r>
      <w:r w:rsidR="00D91E06">
        <w:rPr>
          <w:rFonts w:ascii="Arial Narrow" w:eastAsia="Times New Roman" w:hAnsi="Arial Narrow" w:cs="Times New Roman"/>
          <w:color w:val="000000" w:themeColor="text1"/>
          <w:sz w:val="22"/>
          <w:szCs w:val="22"/>
          <w:lang w:val="en-US" w:eastAsia="pl-PL"/>
        </w:rPr>
        <w:t xml:space="preserve"> allocated by e.g.</w:t>
      </w:r>
      <w:r>
        <w:rPr>
          <w:rFonts w:ascii="Arial Narrow" w:eastAsia="Times New Roman" w:hAnsi="Arial Narrow" w:cs="Times New Roman"/>
          <w:color w:val="000000" w:themeColor="text1"/>
          <w:sz w:val="22"/>
          <w:szCs w:val="22"/>
          <w:lang w:val="en-US" w:eastAsia="pl-PL"/>
        </w:rPr>
        <w:t xml:space="preserve"> NCN, NCBiR, NAWA, FNP, </w:t>
      </w:r>
      <w:r w:rsidR="00B63624">
        <w:rPr>
          <w:rFonts w:ascii="Arial Narrow" w:eastAsia="Times New Roman" w:hAnsi="Arial Narrow" w:cs="Times New Roman"/>
          <w:color w:val="000000" w:themeColor="text1"/>
          <w:sz w:val="22"/>
          <w:szCs w:val="22"/>
          <w:lang w:val="en-US" w:eastAsia="pl-PL"/>
        </w:rPr>
        <w:t>MNiSW</w:t>
      </w:r>
      <w:r>
        <w:rPr>
          <w:rFonts w:ascii="Arial Narrow" w:eastAsia="Times New Roman" w:hAnsi="Arial Narrow" w:cs="Times New Roman"/>
          <w:color w:val="000000" w:themeColor="text1"/>
          <w:sz w:val="22"/>
          <w:szCs w:val="22"/>
          <w:lang w:val="en-US" w:eastAsia="pl-PL"/>
        </w:rPr>
        <w:t>, etc.</w:t>
      </w:r>
    </w:p>
    <w:p w14:paraId="1D161D01" w14:textId="3532117A" w:rsidR="004D17E1" w:rsidRPr="00BD4B05" w:rsidRDefault="001D50E4" w:rsidP="00F33FB7">
      <w:pPr>
        <w:pStyle w:val="Akapitzlist"/>
        <w:numPr>
          <w:ilvl w:val="0"/>
          <w:numId w:val="26"/>
        </w:numPr>
        <w:ind w:left="426" w:hanging="426"/>
        <w:jc w:val="both"/>
        <w:rPr>
          <w:rFonts w:ascii="Arial Narrow" w:hAnsi="Arial Narrow"/>
          <w:color w:val="000000" w:themeColor="text1"/>
          <w:sz w:val="22"/>
          <w:szCs w:val="22"/>
          <w:lang w:val="en-US" w:eastAsia="pl-PL"/>
        </w:rPr>
      </w:pPr>
      <w:r w:rsidRPr="00BD4B05">
        <w:rPr>
          <w:rFonts w:ascii="Arial Narrow" w:hAnsi="Arial Narrow"/>
          <w:color w:val="000000" w:themeColor="text1"/>
          <w:sz w:val="22"/>
          <w:szCs w:val="22"/>
          <w:lang w:val="en-US" w:eastAsia="pl-PL"/>
        </w:rPr>
        <w:t>In a given calendar year, the Applicant may</w:t>
      </w:r>
      <w:r w:rsidR="00906A50">
        <w:rPr>
          <w:rFonts w:ascii="Arial Narrow" w:hAnsi="Arial Narrow"/>
          <w:color w:val="000000" w:themeColor="text1"/>
          <w:sz w:val="22"/>
          <w:szCs w:val="22"/>
          <w:lang w:val="en-US" w:eastAsia="pl-PL"/>
        </w:rPr>
        <w:t xml:space="preserve"> only</w:t>
      </w:r>
      <w:r w:rsidRPr="00BD4B05">
        <w:rPr>
          <w:rFonts w:ascii="Arial Narrow" w:hAnsi="Arial Narrow"/>
          <w:color w:val="000000" w:themeColor="text1"/>
          <w:sz w:val="22"/>
          <w:szCs w:val="22"/>
          <w:lang w:val="en-US" w:eastAsia="pl-PL"/>
        </w:rPr>
        <w:t xml:space="preserve"> submit one application as </w:t>
      </w:r>
      <w:r w:rsidR="00906A50">
        <w:rPr>
          <w:rFonts w:ascii="Arial Narrow" w:hAnsi="Arial Narrow"/>
          <w:color w:val="000000" w:themeColor="text1"/>
          <w:sz w:val="22"/>
          <w:szCs w:val="22"/>
          <w:lang w:val="en-US" w:eastAsia="pl-PL"/>
        </w:rPr>
        <w:t xml:space="preserve">a </w:t>
      </w:r>
      <w:r w:rsidRPr="00BD4B05">
        <w:rPr>
          <w:rFonts w:ascii="Arial Narrow" w:hAnsi="Arial Narrow"/>
          <w:color w:val="000000" w:themeColor="text1"/>
          <w:sz w:val="22"/>
          <w:szCs w:val="22"/>
          <w:lang w:val="en-US" w:eastAsia="pl-PL"/>
        </w:rPr>
        <w:t>grant principal investigator</w:t>
      </w:r>
      <w:r w:rsidR="00953D21">
        <w:rPr>
          <w:rFonts w:ascii="Arial Narrow" w:hAnsi="Arial Narrow"/>
          <w:color w:val="000000" w:themeColor="text1"/>
          <w:sz w:val="22"/>
          <w:szCs w:val="22"/>
          <w:lang w:val="en-US" w:eastAsia="pl-PL"/>
        </w:rPr>
        <w:t xml:space="preserve"> i</w:t>
      </w:r>
      <w:r w:rsidR="00953D21" w:rsidRPr="00BD4B05">
        <w:rPr>
          <w:rFonts w:ascii="Arial Narrow" w:hAnsi="Arial Narrow"/>
          <w:color w:val="000000" w:themeColor="text1"/>
          <w:sz w:val="22"/>
          <w:szCs w:val="22"/>
          <w:lang w:val="en-US" w:eastAsia="pl-PL"/>
        </w:rPr>
        <w:t>n faculty competitions financed from the subsidy</w:t>
      </w:r>
      <w:r w:rsidRPr="00BD4B05">
        <w:rPr>
          <w:rFonts w:ascii="Arial Narrow" w:hAnsi="Arial Narrow"/>
          <w:color w:val="000000" w:themeColor="text1"/>
          <w:sz w:val="22"/>
          <w:szCs w:val="22"/>
          <w:lang w:val="en-US" w:eastAsia="pl-PL"/>
        </w:rPr>
        <w:t>.</w:t>
      </w:r>
    </w:p>
    <w:p w14:paraId="74636575" w14:textId="237C6907" w:rsidR="004D17E1" w:rsidRPr="00BD4B05" w:rsidRDefault="00E94182" w:rsidP="00A93E02">
      <w:pPr>
        <w:pStyle w:val="Akapitzlist"/>
        <w:numPr>
          <w:ilvl w:val="0"/>
          <w:numId w:val="26"/>
        </w:numPr>
        <w:ind w:left="426" w:hanging="426"/>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 xml:space="preserve">The </w:t>
      </w:r>
      <w:r w:rsidR="00B63624">
        <w:rPr>
          <w:rFonts w:ascii="Arial Narrow" w:eastAsia="Times New Roman" w:hAnsi="Arial Narrow" w:cs="Times New Roman"/>
          <w:color w:val="000000" w:themeColor="text1"/>
          <w:sz w:val="22"/>
          <w:szCs w:val="22"/>
          <w:lang w:val="en-US" w:eastAsia="pl-PL"/>
        </w:rPr>
        <w:t>A</w:t>
      </w:r>
      <w:r w:rsidR="00B63624" w:rsidRPr="00BD4B05">
        <w:rPr>
          <w:rFonts w:ascii="Arial Narrow" w:eastAsia="Times New Roman" w:hAnsi="Arial Narrow" w:cs="Times New Roman"/>
          <w:color w:val="000000" w:themeColor="text1"/>
          <w:sz w:val="22"/>
          <w:szCs w:val="22"/>
          <w:lang w:val="en-US" w:eastAsia="pl-PL"/>
        </w:rPr>
        <w:t xml:space="preserve">pplicant </w:t>
      </w:r>
      <w:r w:rsidRPr="00BD4B05">
        <w:rPr>
          <w:rFonts w:ascii="Arial Narrow" w:eastAsia="Times New Roman" w:hAnsi="Arial Narrow" w:cs="Times New Roman"/>
          <w:color w:val="000000" w:themeColor="text1"/>
          <w:sz w:val="22"/>
          <w:szCs w:val="22"/>
          <w:lang w:val="en-US" w:eastAsia="pl-PL"/>
        </w:rPr>
        <w:t>may receive only one grant under the Program during the 4 years of education at the Doctoral School of Poznan University of Technology.</w:t>
      </w:r>
    </w:p>
    <w:p w14:paraId="77C7D911" w14:textId="5CD55740" w:rsidR="00AC4961" w:rsidRPr="00BD4B05" w:rsidRDefault="00935912" w:rsidP="00A93E02">
      <w:pPr>
        <w:pStyle w:val="Akapitzlist"/>
        <w:numPr>
          <w:ilvl w:val="0"/>
          <w:numId w:val="26"/>
        </w:numPr>
        <w:ind w:left="426" w:hanging="426"/>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 xml:space="preserve">The </w:t>
      </w:r>
      <w:r w:rsidR="00B63624">
        <w:rPr>
          <w:rFonts w:ascii="Arial Narrow" w:eastAsia="Times New Roman" w:hAnsi="Arial Narrow" w:cs="Times New Roman"/>
          <w:color w:val="000000" w:themeColor="text1"/>
          <w:sz w:val="22"/>
          <w:szCs w:val="22"/>
          <w:lang w:val="en-US" w:eastAsia="pl-PL"/>
        </w:rPr>
        <w:t xml:space="preserve">Applicant </w:t>
      </w:r>
      <w:r>
        <w:rPr>
          <w:rFonts w:ascii="Arial Narrow" w:eastAsia="Times New Roman" w:hAnsi="Arial Narrow" w:cs="Times New Roman"/>
          <w:color w:val="000000" w:themeColor="text1"/>
          <w:sz w:val="22"/>
          <w:szCs w:val="22"/>
          <w:lang w:val="en-US" w:eastAsia="pl-PL"/>
        </w:rPr>
        <w:t xml:space="preserve">acts as the principal investigator of the grant, and the role of the grant tutor is performed by the supervisor of the doctoral student who is an employee of a given Faculty </w:t>
      </w:r>
      <w:r w:rsidR="00B34A8E">
        <w:rPr>
          <w:rFonts w:ascii="Arial Narrow" w:eastAsia="Times New Roman" w:hAnsi="Arial Narrow" w:cs="Times New Roman"/>
          <w:color w:val="000000" w:themeColor="text1"/>
          <w:sz w:val="22"/>
          <w:szCs w:val="22"/>
          <w:lang w:val="en-US" w:eastAsia="pl-PL"/>
        </w:rPr>
        <w:t>(</w:t>
      </w:r>
      <w:r>
        <w:rPr>
          <w:rFonts w:ascii="Arial Narrow" w:eastAsia="Times New Roman" w:hAnsi="Arial Narrow" w:cs="Times New Roman"/>
          <w:color w:val="000000" w:themeColor="text1"/>
          <w:sz w:val="22"/>
          <w:szCs w:val="22"/>
          <w:lang w:val="en-US" w:eastAsia="pl-PL"/>
        </w:rPr>
        <w:t>according to the information included in the application</w:t>
      </w:r>
      <w:r w:rsidR="00B34A8E">
        <w:rPr>
          <w:rFonts w:ascii="Arial Narrow" w:eastAsia="Times New Roman" w:hAnsi="Arial Narrow" w:cs="Times New Roman"/>
          <w:color w:val="000000" w:themeColor="text1"/>
          <w:sz w:val="22"/>
          <w:szCs w:val="22"/>
          <w:lang w:val="en-US" w:eastAsia="pl-PL"/>
        </w:rPr>
        <w:t>)</w:t>
      </w:r>
      <w:r>
        <w:rPr>
          <w:rFonts w:ascii="Arial Narrow" w:eastAsia="Times New Roman" w:hAnsi="Arial Narrow" w:cs="Times New Roman"/>
          <w:color w:val="000000" w:themeColor="text1"/>
          <w:sz w:val="22"/>
          <w:szCs w:val="22"/>
          <w:lang w:val="en-US" w:eastAsia="pl-PL"/>
        </w:rPr>
        <w:t>.</w:t>
      </w:r>
    </w:p>
    <w:p w14:paraId="6053BFCE" w14:textId="3B229C7D" w:rsidR="006D021C" w:rsidRPr="00BD4B05" w:rsidRDefault="005A71A4" w:rsidP="00A93E02">
      <w:pPr>
        <w:pStyle w:val="Akapitzlist"/>
        <w:numPr>
          <w:ilvl w:val="0"/>
          <w:numId w:val="26"/>
        </w:numPr>
        <w:ind w:left="426" w:hanging="426"/>
        <w:jc w:val="both"/>
        <w:rPr>
          <w:rFonts w:ascii="Arial Narrow" w:hAnsi="Arial Narrow"/>
          <w:color w:val="000000" w:themeColor="text1"/>
          <w:sz w:val="22"/>
          <w:szCs w:val="22"/>
          <w:lang w:val="en-US" w:eastAsia="pl-PL"/>
        </w:rPr>
      </w:pPr>
      <w:r w:rsidRPr="00BD4B05">
        <w:rPr>
          <w:rFonts w:ascii="Arial Narrow" w:hAnsi="Arial Narrow"/>
          <w:color w:val="000000" w:themeColor="text1"/>
          <w:sz w:val="22"/>
          <w:szCs w:val="22"/>
          <w:lang w:val="en-US" w:eastAsia="pl-PL"/>
        </w:rPr>
        <w:t>The application referred to in § 1, sec</w:t>
      </w:r>
      <w:r w:rsidR="00105EF3">
        <w:rPr>
          <w:rFonts w:ascii="Arial Narrow" w:hAnsi="Arial Narrow"/>
          <w:color w:val="000000" w:themeColor="text1"/>
          <w:sz w:val="22"/>
          <w:szCs w:val="22"/>
          <w:lang w:val="en-US" w:eastAsia="pl-PL"/>
        </w:rPr>
        <w:t>.</w:t>
      </w:r>
      <w:r w:rsidRPr="00BD4B05">
        <w:rPr>
          <w:rFonts w:ascii="Arial Narrow" w:hAnsi="Arial Narrow"/>
          <w:color w:val="000000" w:themeColor="text1"/>
          <w:sz w:val="22"/>
          <w:szCs w:val="22"/>
          <w:lang w:val="en-US" w:eastAsia="pl-PL"/>
        </w:rPr>
        <w:t xml:space="preserve"> 12, is submitted to the </w:t>
      </w:r>
      <w:r w:rsidR="00D32438" w:rsidRPr="00BD4B05">
        <w:rPr>
          <w:rFonts w:ascii="Arial Narrow" w:hAnsi="Arial Narrow"/>
          <w:color w:val="000000" w:themeColor="text1"/>
          <w:sz w:val="22"/>
          <w:szCs w:val="22"/>
          <w:lang w:val="en-US" w:eastAsia="pl-PL"/>
        </w:rPr>
        <w:t xml:space="preserve">appropriate </w:t>
      </w:r>
      <w:r w:rsidRPr="00BD4B05">
        <w:rPr>
          <w:rFonts w:ascii="Arial Narrow" w:hAnsi="Arial Narrow"/>
          <w:color w:val="000000" w:themeColor="text1"/>
          <w:sz w:val="22"/>
          <w:szCs w:val="22"/>
          <w:lang w:val="en-US" w:eastAsia="pl-PL"/>
        </w:rPr>
        <w:t>Faculty for the Applicant. The application is signed by the Applicant, the grant tutor, and the director of the Institute where the grant will be implemented.</w:t>
      </w:r>
    </w:p>
    <w:p w14:paraId="246BF78A" w14:textId="027C9654" w:rsidR="00306B47" w:rsidRPr="00BD4B05" w:rsidRDefault="00306B47" w:rsidP="00A93E02">
      <w:pPr>
        <w:pStyle w:val="Akapitzlist"/>
        <w:ind w:left="426"/>
        <w:jc w:val="both"/>
        <w:rPr>
          <w:rFonts w:ascii="Arial Narrow" w:eastAsia="Times New Roman" w:hAnsi="Arial Narrow" w:cs="Times New Roman"/>
          <w:color w:val="000000" w:themeColor="text1"/>
          <w:sz w:val="22"/>
          <w:szCs w:val="22"/>
          <w:lang w:val="en-US" w:eastAsia="pl-PL"/>
        </w:rPr>
      </w:pPr>
    </w:p>
    <w:p w14:paraId="34DB88C6" w14:textId="5822D936" w:rsidR="00CE3CF6" w:rsidRPr="00BD4B05" w:rsidRDefault="0014219B" w:rsidP="00CA0018">
      <w:pPr>
        <w:pStyle w:val="Akapitzlist"/>
        <w:ind w:left="0"/>
        <w:jc w:val="center"/>
        <w:rPr>
          <w:rFonts w:ascii="Arial Narrow" w:eastAsia="Times New Roman" w:hAnsi="Arial Narrow" w:cs="Times New Roman"/>
          <w:b/>
          <w:bCs/>
          <w:color w:val="000000" w:themeColor="text1"/>
          <w:sz w:val="22"/>
          <w:szCs w:val="22"/>
          <w:lang w:val="en-US" w:eastAsia="pl-PL"/>
        </w:rPr>
      </w:pPr>
      <w:r w:rsidRPr="00BD4B05">
        <w:rPr>
          <w:rFonts w:ascii="Arial Narrow" w:hAnsi="Arial Narrow" w:cs="Times New Roman"/>
          <w:b/>
          <w:bCs/>
          <w:color w:val="000000" w:themeColor="text1"/>
          <w:sz w:val="22"/>
          <w:szCs w:val="22"/>
          <w:lang w:val="en-US"/>
        </w:rPr>
        <w:t xml:space="preserve">§ 3. </w:t>
      </w:r>
      <w:r w:rsidR="00A10877" w:rsidRPr="00BD4B05">
        <w:rPr>
          <w:rFonts w:ascii="Arial Narrow" w:eastAsia="Times New Roman" w:hAnsi="Arial Narrow" w:cs="Times New Roman"/>
          <w:b/>
          <w:bCs/>
          <w:color w:val="000000" w:themeColor="text1"/>
          <w:sz w:val="22"/>
          <w:szCs w:val="22"/>
          <w:lang w:val="en-US" w:eastAsia="pl-PL"/>
        </w:rPr>
        <w:t>Committee</w:t>
      </w:r>
    </w:p>
    <w:p w14:paraId="580882CB" w14:textId="77777777" w:rsidR="00CA0018" w:rsidRPr="00BD4B05" w:rsidRDefault="00CA0018" w:rsidP="00A93E02">
      <w:pPr>
        <w:pStyle w:val="Akapitzlist"/>
        <w:ind w:left="0"/>
        <w:jc w:val="center"/>
        <w:rPr>
          <w:rFonts w:ascii="Arial Narrow" w:eastAsia="Times New Roman" w:hAnsi="Arial Narrow" w:cs="Times New Roman"/>
          <w:b/>
          <w:bCs/>
          <w:color w:val="000000" w:themeColor="text1"/>
          <w:sz w:val="22"/>
          <w:szCs w:val="22"/>
          <w:lang w:val="en-US" w:eastAsia="pl-PL"/>
        </w:rPr>
      </w:pPr>
    </w:p>
    <w:p w14:paraId="7EC88E09" w14:textId="3037BB10" w:rsidR="00CE3CF6" w:rsidRPr="00BD4B05" w:rsidRDefault="00421382" w:rsidP="00A93E02">
      <w:pPr>
        <w:pStyle w:val="Akapitzlist"/>
        <w:numPr>
          <w:ilvl w:val="0"/>
          <w:numId w:val="28"/>
        </w:numPr>
        <w:ind w:left="425" w:hanging="425"/>
        <w:jc w:val="both"/>
        <w:rPr>
          <w:rFonts w:ascii="Arial Narrow" w:eastAsia="Times New Roman" w:hAnsi="Arial Narrow" w:cs="Times New Roman"/>
          <w:color w:val="000000" w:themeColor="text1"/>
          <w:sz w:val="22"/>
          <w:szCs w:val="22"/>
          <w:lang w:val="en-US" w:eastAsia="pl-PL"/>
        </w:rPr>
      </w:pPr>
      <w:bookmarkStart w:id="0" w:name="_Hlk180431761"/>
      <w:r>
        <w:rPr>
          <w:rFonts w:ascii="Arial Narrow" w:eastAsia="Times New Roman" w:hAnsi="Arial Narrow" w:cs="Times New Roman"/>
          <w:color w:val="000000" w:themeColor="text1"/>
          <w:sz w:val="22"/>
          <w:szCs w:val="22"/>
          <w:lang w:val="en-US" w:eastAsia="pl-PL"/>
        </w:rPr>
        <w:t>The evaluation of the application and the report on the implementation of the grant are carried out by a Committee, appointed for each scientific discipline by the Chair of the relevant Disciplin</w:t>
      </w:r>
      <w:r w:rsidR="00694389">
        <w:rPr>
          <w:rFonts w:ascii="Arial Narrow" w:eastAsia="Times New Roman" w:hAnsi="Arial Narrow" w:cs="Times New Roman"/>
          <w:color w:val="000000" w:themeColor="text1"/>
          <w:sz w:val="22"/>
          <w:szCs w:val="22"/>
          <w:lang w:val="en-US" w:eastAsia="pl-PL"/>
        </w:rPr>
        <w:t>e</w:t>
      </w:r>
      <w:r>
        <w:rPr>
          <w:rFonts w:ascii="Arial Narrow" w:eastAsia="Times New Roman" w:hAnsi="Arial Narrow" w:cs="Times New Roman"/>
          <w:color w:val="000000" w:themeColor="text1"/>
          <w:sz w:val="22"/>
          <w:szCs w:val="22"/>
          <w:lang w:val="en-US" w:eastAsia="pl-PL"/>
        </w:rPr>
        <w:t xml:space="preserve"> </w:t>
      </w:r>
      <w:r w:rsidR="00B0490B">
        <w:rPr>
          <w:rFonts w:ascii="Arial Narrow" w:eastAsia="Times New Roman" w:hAnsi="Arial Narrow" w:cs="Times New Roman"/>
          <w:color w:val="000000" w:themeColor="text1"/>
          <w:sz w:val="22"/>
          <w:szCs w:val="22"/>
          <w:lang w:val="en-US" w:eastAsia="pl-PL"/>
        </w:rPr>
        <w:t>Council</w:t>
      </w:r>
      <w:r>
        <w:rPr>
          <w:rFonts w:ascii="Arial Narrow" w:eastAsia="Times New Roman" w:hAnsi="Arial Narrow" w:cs="Times New Roman"/>
          <w:color w:val="000000" w:themeColor="text1"/>
          <w:sz w:val="22"/>
          <w:szCs w:val="22"/>
          <w:lang w:val="en-US" w:eastAsia="pl-PL"/>
        </w:rPr>
        <w:t>.</w:t>
      </w:r>
    </w:p>
    <w:p w14:paraId="4DF7F90F" w14:textId="170CA542" w:rsidR="00CE3CF6" w:rsidRPr="00BD4B05" w:rsidRDefault="008A6F6A" w:rsidP="00A93E02">
      <w:pPr>
        <w:pStyle w:val="Akapitzlist"/>
        <w:numPr>
          <w:ilvl w:val="0"/>
          <w:numId w:val="28"/>
        </w:numPr>
        <w:ind w:left="426" w:hanging="426"/>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 xml:space="preserve">The Committee cannot include the supervisor or </w:t>
      </w:r>
      <w:r w:rsidR="00A93825" w:rsidRPr="00BD4B05">
        <w:rPr>
          <w:rFonts w:ascii="Arial Narrow" w:eastAsia="Times New Roman" w:hAnsi="Arial Narrow" w:cs="Times New Roman"/>
          <w:color w:val="000000" w:themeColor="text1"/>
          <w:sz w:val="22"/>
          <w:szCs w:val="22"/>
          <w:lang w:val="en-US" w:eastAsia="pl-PL"/>
        </w:rPr>
        <w:t>a</w:t>
      </w:r>
      <w:r w:rsidR="00A93825">
        <w:rPr>
          <w:rFonts w:ascii="Arial Narrow" w:eastAsia="Times New Roman" w:hAnsi="Arial Narrow" w:cs="Times New Roman"/>
          <w:color w:val="000000" w:themeColor="text1"/>
          <w:sz w:val="22"/>
          <w:szCs w:val="22"/>
          <w:lang w:val="en-US" w:eastAsia="pl-PL"/>
        </w:rPr>
        <w:t>u</w:t>
      </w:r>
      <w:r w:rsidR="00A93825" w:rsidRPr="00BD4B05">
        <w:rPr>
          <w:rFonts w:ascii="Arial Narrow" w:eastAsia="Times New Roman" w:hAnsi="Arial Narrow" w:cs="Times New Roman"/>
          <w:color w:val="000000" w:themeColor="text1"/>
          <w:sz w:val="22"/>
          <w:szCs w:val="22"/>
          <w:lang w:val="en-US" w:eastAsia="pl-PL"/>
        </w:rPr>
        <w:t>xiliary</w:t>
      </w:r>
      <w:r w:rsidRPr="00BD4B05">
        <w:rPr>
          <w:rFonts w:ascii="Arial Narrow" w:eastAsia="Times New Roman" w:hAnsi="Arial Narrow" w:cs="Times New Roman"/>
          <w:color w:val="000000" w:themeColor="text1"/>
          <w:sz w:val="22"/>
          <w:szCs w:val="22"/>
          <w:lang w:val="en-US" w:eastAsia="pl-PL"/>
        </w:rPr>
        <w:t xml:space="preserve"> supervisor of </w:t>
      </w:r>
      <w:r w:rsidR="00A93825">
        <w:rPr>
          <w:rFonts w:ascii="Arial Narrow" w:eastAsia="Times New Roman" w:hAnsi="Arial Narrow" w:cs="Times New Roman"/>
          <w:color w:val="000000" w:themeColor="text1"/>
          <w:sz w:val="22"/>
          <w:szCs w:val="22"/>
          <w:lang w:val="en-US" w:eastAsia="pl-PL"/>
        </w:rPr>
        <w:t>the</w:t>
      </w:r>
      <w:r w:rsidRPr="00BD4B05">
        <w:rPr>
          <w:rFonts w:ascii="Arial Narrow" w:eastAsia="Times New Roman" w:hAnsi="Arial Narrow" w:cs="Times New Roman"/>
          <w:color w:val="000000" w:themeColor="text1"/>
          <w:sz w:val="22"/>
          <w:szCs w:val="22"/>
          <w:lang w:val="en-US" w:eastAsia="pl-PL"/>
        </w:rPr>
        <w:t xml:space="preserve"> doctoral student who is an Applicant in a given competition.</w:t>
      </w:r>
    </w:p>
    <w:bookmarkEnd w:id="0"/>
    <w:p w14:paraId="7D25B42B" w14:textId="49537422" w:rsidR="00A26E17" w:rsidRPr="00BD4B05" w:rsidRDefault="0054372B" w:rsidP="00A93E02">
      <w:pPr>
        <w:pStyle w:val="Akapitzlist"/>
        <w:numPr>
          <w:ilvl w:val="0"/>
          <w:numId w:val="28"/>
        </w:numPr>
        <w:ind w:left="426" w:hanging="426"/>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The Committee checks the application from a formal point of view and assesses it following the criteria specified in A</w:t>
      </w:r>
      <w:r w:rsidR="0028508F">
        <w:rPr>
          <w:rFonts w:ascii="Arial Narrow" w:eastAsia="Times New Roman" w:hAnsi="Arial Narrow" w:cs="Times New Roman"/>
          <w:color w:val="000000" w:themeColor="text1"/>
          <w:sz w:val="22"/>
          <w:szCs w:val="22"/>
          <w:lang w:val="en-US" w:eastAsia="pl-PL"/>
        </w:rPr>
        <w:t>ppendix No.</w:t>
      </w:r>
      <w:r w:rsidRPr="00BD4B05">
        <w:rPr>
          <w:rFonts w:ascii="Arial Narrow" w:eastAsia="Times New Roman" w:hAnsi="Arial Narrow" w:cs="Times New Roman"/>
          <w:color w:val="000000" w:themeColor="text1"/>
          <w:sz w:val="22"/>
          <w:szCs w:val="22"/>
          <w:lang w:val="en-US" w:eastAsia="pl-PL"/>
        </w:rPr>
        <w:t xml:space="preserve"> 2.</w:t>
      </w:r>
    </w:p>
    <w:p w14:paraId="4618A154" w14:textId="65102835" w:rsidR="00A26E17" w:rsidRPr="00BD4B05" w:rsidRDefault="00421382" w:rsidP="00A93E02">
      <w:pPr>
        <w:pStyle w:val="Akapitzlist"/>
        <w:numPr>
          <w:ilvl w:val="0"/>
          <w:numId w:val="28"/>
        </w:numPr>
        <w:ind w:left="426" w:hanging="426"/>
        <w:jc w:val="both"/>
        <w:rPr>
          <w:rFonts w:ascii="Arial Narrow" w:hAnsi="Arial Narrow"/>
          <w:color w:val="000000" w:themeColor="text1"/>
          <w:sz w:val="22"/>
          <w:szCs w:val="22"/>
          <w:lang w:val="en-US"/>
        </w:rPr>
      </w:pPr>
      <w:r>
        <w:rPr>
          <w:rFonts w:ascii="Arial Narrow" w:eastAsia="Times New Roman" w:hAnsi="Arial Narrow" w:cs="Times New Roman"/>
          <w:color w:val="000000" w:themeColor="text1"/>
          <w:sz w:val="22"/>
          <w:szCs w:val="22"/>
          <w:lang w:val="en-US" w:eastAsia="pl-PL"/>
        </w:rPr>
        <w:t>The results of the competition in the appropriate discipline are communicated to the Chair of the Disciplin</w:t>
      </w:r>
      <w:r w:rsidR="00694389">
        <w:rPr>
          <w:rFonts w:ascii="Arial Narrow" w:eastAsia="Times New Roman" w:hAnsi="Arial Narrow" w:cs="Times New Roman"/>
          <w:color w:val="000000" w:themeColor="text1"/>
          <w:sz w:val="22"/>
          <w:szCs w:val="22"/>
          <w:lang w:val="en-US" w:eastAsia="pl-PL"/>
        </w:rPr>
        <w:t>e</w:t>
      </w:r>
      <w:r>
        <w:rPr>
          <w:rFonts w:ascii="Arial Narrow" w:eastAsia="Times New Roman" w:hAnsi="Arial Narrow" w:cs="Times New Roman"/>
          <w:color w:val="000000" w:themeColor="text1"/>
          <w:sz w:val="22"/>
          <w:szCs w:val="22"/>
          <w:lang w:val="en-US" w:eastAsia="pl-PL"/>
        </w:rPr>
        <w:t xml:space="preserve"> </w:t>
      </w:r>
      <w:r w:rsidR="00B0490B">
        <w:rPr>
          <w:rFonts w:ascii="Arial Narrow" w:eastAsia="Times New Roman" w:hAnsi="Arial Narrow" w:cs="Times New Roman"/>
          <w:color w:val="000000" w:themeColor="text1"/>
          <w:sz w:val="22"/>
          <w:szCs w:val="22"/>
          <w:lang w:val="en-US" w:eastAsia="pl-PL"/>
        </w:rPr>
        <w:t>Council</w:t>
      </w:r>
      <w:r>
        <w:rPr>
          <w:rFonts w:ascii="Arial Narrow" w:eastAsia="Times New Roman" w:hAnsi="Arial Narrow" w:cs="Times New Roman"/>
          <w:color w:val="000000" w:themeColor="text1"/>
          <w:sz w:val="22"/>
          <w:szCs w:val="22"/>
          <w:lang w:val="en-US" w:eastAsia="pl-PL"/>
        </w:rPr>
        <w:t xml:space="preserve"> and the Rector.</w:t>
      </w:r>
    </w:p>
    <w:p w14:paraId="07702E1F" w14:textId="2B985732" w:rsidR="00A26E17" w:rsidRPr="00BD4B05" w:rsidRDefault="00A93825" w:rsidP="00A93E02">
      <w:pPr>
        <w:pStyle w:val="Akapitzlist"/>
        <w:numPr>
          <w:ilvl w:val="0"/>
          <w:numId w:val="28"/>
        </w:numPr>
        <w:ind w:left="426" w:hanging="426"/>
        <w:jc w:val="both"/>
        <w:rPr>
          <w:rFonts w:ascii="Arial Narrow" w:hAnsi="Arial Narrow"/>
          <w:color w:val="000000" w:themeColor="text1"/>
          <w:sz w:val="22"/>
          <w:szCs w:val="22"/>
          <w:lang w:val="en-US"/>
        </w:rPr>
      </w:pPr>
      <w:r>
        <w:rPr>
          <w:rFonts w:ascii="Arial Narrow" w:hAnsi="Arial Narrow"/>
          <w:color w:val="000000" w:themeColor="text1"/>
          <w:sz w:val="22"/>
          <w:szCs w:val="22"/>
          <w:lang w:val="en-US"/>
        </w:rPr>
        <w:t>In compliance with GDPR principles, t</w:t>
      </w:r>
      <w:r w:rsidR="00421382">
        <w:rPr>
          <w:rFonts w:ascii="Arial Narrow" w:hAnsi="Arial Narrow"/>
          <w:color w:val="000000" w:themeColor="text1"/>
          <w:sz w:val="22"/>
          <w:szCs w:val="22"/>
          <w:lang w:val="en-US"/>
        </w:rPr>
        <w:t>he list of the Program beneficiaries is published on the website of the given Faculty and</w:t>
      </w:r>
      <w:r>
        <w:rPr>
          <w:rFonts w:ascii="Arial Narrow" w:hAnsi="Arial Narrow"/>
          <w:color w:val="000000" w:themeColor="text1"/>
          <w:sz w:val="22"/>
          <w:szCs w:val="22"/>
          <w:lang w:val="en-US"/>
        </w:rPr>
        <w:t xml:space="preserve"> the</w:t>
      </w:r>
      <w:r w:rsidR="00421382">
        <w:rPr>
          <w:rFonts w:ascii="Arial Narrow" w:hAnsi="Arial Narrow"/>
          <w:color w:val="000000" w:themeColor="text1"/>
          <w:sz w:val="22"/>
          <w:szCs w:val="22"/>
          <w:lang w:val="en-US"/>
        </w:rPr>
        <w:t xml:space="preserve"> Doctoral School of Poznan University of Technology.</w:t>
      </w:r>
    </w:p>
    <w:p w14:paraId="3DAE18F6" w14:textId="0E55E73E" w:rsidR="00A26E17" w:rsidRPr="00BD4B05" w:rsidRDefault="00421382" w:rsidP="00A93E02">
      <w:pPr>
        <w:pStyle w:val="Akapitzlist"/>
        <w:numPr>
          <w:ilvl w:val="0"/>
          <w:numId w:val="28"/>
        </w:numPr>
        <w:ind w:left="426" w:hanging="426"/>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 xml:space="preserve">The decisions of the </w:t>
      </w:r>
      <w:r w:rsidR="00A93825" w:rsidRPr="00BD4B05">
        <w:rPr>
          <w:rFonts w:ascii="Arial Narrow" w:eastAsia="Times New Roman" w:hAnsi="Arial Narrow" w:cs="Times New Roman"/>
          <w:color w:val="000000" w:themeColor="text1"/>
          <w:sz w:val="22"/>
          <w:szCs w:val="22"/>
          <w:lang w:val="en-US" w:eastAsia="pl-PL"/>
        </w:rPr>
        <w:t>Committee</w:t>
      </w:r>
      <w:r>
        <w:rPr>
          <w:rFonts w:ascii="Arial Narrow" w:eastAsia="Times New Roman" w:hAnsi="Arial Narrow" w:cs="Times New Roman"/>
          <w:color w:val="000000" w:themeColor="text1"/>
          <w:sz w:val="22"/>
          <w:szCs w:val="22"/>
          <w:lang w:val="en-US" w:eastAsia="pl-PL"/>
        </w:rPr>
        <w:t>, approved by the Chair of the Disciplin</w:t>
      </w:r>
      <w:r w:rsidR="00694389">
        <w:rPr>
          <w:rFonts w:ascii="Arial Narrow" w:eastAsia="Times New Roman" w:hAnsi="Arial Narrow" w:cs="Times New Roman"/>
          <w:color w:val="000000" w:themeColor="text1"/>
          <w:sz w:val="22"/>
          <w:szCs w:val="22"/>
          <w:lang w:val="en-US" w:eastAsia="pl-PL"/>
        </w:rPr>
        <w:t>e</w:t>
      </w:r>
      <w:r>
        <w:rPr>
          <w:rFonts w:ascii="Arial Narrow" w:eastAsia="Times New Roman" w:hAnsi="Arial Narrow" w:cs="Times New Roman"/>
          <w:color w:val="000000" w:themeColor="text1"/>
          <w:sz w:val="22"/>
          <w:szCs w:val="22"/>
          <w:lang w:val="en-US" w:eastAsia="pl-PL"/>
        </w:rPr>
        <w:t xml:space="preserve"> </w:t>
      </w:r>
      <w:r w:rsidR="00B0490B">
        <w:rPr>
          <w:rFonts w:ascii="Arial Narrow" w:eastAsia="Times New Roman" w:hAnsi="Arial Narrow" w:cs="Times New Roman"/>
          <w:color w:val="000000" w:themeColor="text1"/>
          <w:sz w:val="22"/>
          <w:szCs w:val="22"/>
          <w:lang w:val="en-US" w:eastAsia="pl-PL"/>
        </w:rPr>
        <w:t>Council</w:t>
      </w:r>
      <w:r>
        <w:rPr>
          <w:rFonts w:ascii="Arial Narrow" w:eastAsia="Times New Roman" w:hAnsi="Arial Narrow" w:cs="Times New Roman"/>
          <w:color w:val="000000" w:themeColor="text1"/>
          <w:sz w:val="22"/>
          <w:szCs w:val="22"/>
          <w:lang w:val="en-US" w:eastAsia="pl-PL"/>
        </w:rPr>
        <w:t xml:space="preserve">, are final and </w:t>
      </w:r>
      <w:r w:rsidR="00D32438">
        <w:rPr>
          <w:rFonts w:ascii="Arial Narrow" w:eastAsia="Times New Roman" w:hAnsi="Arial Narrow" w:cs="Times New Roman"/>
          <w:color w:val="000000" w:themeColor="text1"/>
          <w:sz w:val="22"/>
          <w:szCs w:val="22"/>
          <w:lang w:val="en-US" w:eastAsia="pl-PL"/>
        </w:rPr>
        <w:t xml:space="preserve">are </w:t>
      </w:r>
      <w:r>
        <w:rPr>
          <w:rFonts w:ascii="Arial Narrow" w:eastAsia="Times New Roman" w:hAnsi="Arial Narrow" w:cs="Times New Roman"/>
          <w:color w:val="000000" w:themeColor="text1"/>
          <w:sz w:val="22"/>
          <w:szCs w:val="22"/>
          <w:lang w:val="en-US" w:eastAsia="pl-PL"/>
        </w:rPr>
        <w:t>not subject to appeal.</w:t>
      </w:r>
    </w:p>
    <w:p w14:paraId="2CAC746F" w14:textId="18EEAE73" w:rsidR="00A26E17" w:rsidRPr="00BD4B05" w:rsidRDefault="000574A6" w:rsidP="00A93E02">
      <w:pPr>
        <w:pStyle w:val="Akapitzlist"/>
        <w:numPr>
          <w:ilvl w:val="0"/>
          <w:numId w:val="28"/>
        </w:numPr>
        <w:ind w:left="426" w:hanging="426"/>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 xml:space="preserve">Information on the application evaluation is available from the </w:t>
      </w:r>
      <w:r w:rsidR="00694389">
        <w:rPr>
          <w:rFonts w:ascii="Arial Narrow" w:eastAsia="Times New Roman" w:hAnsi="Arial Narrow" w:cs="Times New Roman"/>
          <w:color w:val="000000" w:themeColor="text1"/>
          <w:sz w:val="22"/>
          <w:szCs w:val="22"/>
          <w:lang w:val="en-US" w:eastAsia="pl-PL"/>
        </w:rPr>
        <w:t>Head</w:t>
      </w:r>
      <w:r w:rsidRPr="00BD4B05">
        <w:rPr>
          <w:rFonts w:ascii="Arial Narrow" w:eastAsia="Times New Roman" w:hAnsi="Arial Narrow" w:cs="Times New Roman"/>
          <w:color w:val="000000" w:themeColor="text1"/>
          <w:sz w:val="22"/>
          <w:szCs w:val="22"/>
          <w:lang w:val="en-US" w:eastAsia="pl-PL"/>
        </w:rPr>
        <w:t xml:space="preserve"> of the Committee. </w:t>
      </w:r>
      <w:r w:rsidR="00A93825">
        <w:rPr>
          <w:rFonts w:ascii="Arial Narrow" w:eastAsia="Times New Roman" w:hAnsi="Arial Narrow" w:cs="Times New Roman"/>
          <w:color w:val="000000" w:themeColor="text1"/>
          <w:sz w:val="22"/>
          <w:szCs w:val="22"/>
          <w:lang w:val="en-US" w:eastAsia="pl-PL"/>
        </w:rPr>
        <w:t>T</w:t>
      </w:r>
      <w:r w:rsidR="00A93825" w:rsidRPr="00BD4B05">
        <w:rPr>
          <w:rFonts w:ascii="Arial Narrow" w:eastAsia="Times New Roman" w:hAnsi="Arial Narrow" w:cs="Times New Roman"/>
          <w:color w:val="000000" w:themeColor="text1"/>
          <w:sz w:val="22"/>
          <w:szCs w:val="22"/>
          <w:lang w:val="en-US" w:eastAsia="pl-PL"/>
        </w:rPr>
        <w:t xml:space="preserve">he Committee prepares a justification </w:t>
      </w:r>
      <w:r w:rsidR="00A93825">
        <w:rPr>
          <w:rFonts w:ascii="Arial Narrow" w:eastAsia="Times New Roman" w:hAnsi="Arial Narrow" w:cs="Times New Roman"/>
          <w:color w:val="000000" w:themeColor="text1"/>
          <w:sz w:val="22"/>
          <w:szCs w:val="22"/>
          <w:lang w:val="en-US" w:eastAsia="pl-PL"/>
        </w:rPr>
        <w:t>of</w:t>
      </w:r>
      <w:r w:rsidR="00A93825" w:rsidRPr="00BD4B05">
        <w:rPr>
          <w:rFonts w:ascii="Arial Narrow" w:eastAsia="Times New Roman" w:hAnsi="Arial Narrow" w:cs="Times New Roman"/>
          <w:color w:val="000000" w:themeColor="text1"/>
          <w:sz w:val="22"/>
          <w:szCs w:val="22"/>
          <w:lang w:val="en-US" w:eastAsia="pl-PL"/>
        </w:rPr>
        <w:t xml:space="preserve"> the evaluation of the application </w:t>
      </w:r>
      <w:r w:rsidR="00A93825">
        <w:rPr>
          <w:rFonts w:ascii="Arial Narrow" w:eastAsia="Times New Roman" w:hAnsi="Arial Narrow" w:cs="Times New Roman"/>
          <w:color w:val="000000" w:themeColor="text1"/>
          <w:sz w:val="22"/>
          <w:szCs w:val="22"/>
          <w:lang w:val="en-US" w:eastAsia="pl-PL"/>
        </w:rPr>
        <w:t>u</w:t>
      </w:r>
      <w:r w:rsidRPr="00BD4B05">
        <w:rPr>
          <w:rFonts w:ascii="Arial Narrow" w:eastAsia="Times New Roman" w:hAnsi="Arial Narrow" w:cs="Times New Roman"/>
          <w:color w:val="000000" w:themeColor="text1"/>
          <w:sz w:val="22"/>
          <w:szCs w:val="22"/>
          <w:lang w:val="en-US" w:eastAsia="pl-PL"/>
        </w:rPr>
        <w:t xml:space="preserve">pon written request of the Applicant of a grant not qualified for the Program, submitted to the </w:t>
      </w:r>
      <w:r w:rsidR="00694389">
        <w:rPr>
          <w:rFonts w:ascii="Arial Narrow" w:eastAsia="Times New Roman" w:hAnsi="Arial Narrow" w:cs="Times New Roman"/>
          <w:color w:val="000000" w:themeColor="text1"/>
          <w:sz w:val="22"/>
          <w:szCs w:val="22"/>
          <w:lang w:val="en-US" w:eastAsia="pl-PL"/>
        </w:rPr>
        <w:t>Head</w:t>
      </w:r>
      <w:r w:rsidRPr="00BD4B05">
        <w:rPr>
          <w:rFonts w:ascii="Arial Narrow" w:eastAsia="Times New Roman" w:hAnsi="Arial Narrow" w:cs="Times New Roman"/>
          <w:color w:val="000000" w:themeColor="text1"/>
          <w:sz w:val="22"/>
          <w:szCs w:val="22"/>
          <w:lang w:val="en-US" w:eastAsia="pl-PL"/>
        </w:rPr>
        <w:t xml:space="preserve"> of the Committee within 14 days of the date of publication of the list of beneficiaries of the Program at a given Faculty.</w:t>
      </w:r>
    </w:p>
    <w:p w14:paraId="73BAEB48" w14:textId="77777777" w:rsidR="00A26E17" w:rsidRPr="00BD4B05" w:rsidRDefault="00A26E17" w:rsidP="00A93E02">
      <w:pPr>
        <w:pStyle w:val="Akapitzlist"/>
        <w:jc w:val="both"/>
        <w:rPr>
          <w:rFonts w:ascii="Arial Narrow" w:eastAsia="Times New Roman" w:hAnsi="Arial Narrow" w:cs="Times New Roman"/>
          <w:color w:val="000000" w:themeColor="text1"/>
          <w:sz w:val="22"/>
          <w:szCs w:val="22"/>
          <w:lang w:val="en-US" w:eastAsia="pl-PL"/>
        </w:rPr>
      </w:pPr>
    </w:p>
    <w:p w14:paraId="226C46CD" w14:textId="62C0353E" w:rsidR="00FA7DD8" w:rsidRPr="00BD4B05" w:rsidRDefault="007A07B2" w:rsidP="00CA0018">
      <w:pPr>
        <w:pStyle w:val="Akapitzlist"/>
        <w:ind w:left="0"/>
        <w:jc w:val="center"/>
        <w:rPr>
          <w:rFonts w:ascii="Arial Narrow" w:eastAsia="Times New Roman" w:hAnsi="Arial Narrow" w:cs="Times New Roman"/>
          <w:b/>
          <w:bCs/>
          <w:color w:val="000000" w:themeColor="text1"/>
          <w:sz w:val="22"/>
          <w:szCs w:val="22"/>
          <w:lang w:val="en-US" w:eastAsia="pl-PL"/>
        </w:rPr>
      </w:pPr>
      <w:r w:rsidRPr="00BD4B05">
        <w:rPr>
          <w:rFonts w:ascii="Arial Narrow" w:hAnsi="Arial Narrow" w:cs="Times New Roman"/>
          <w:b/>
          <w:bCs/>
          <w:color w:val="000000" w:themeColor="text1"/>
          <w:sz w:val="22"/>
          <w:szCs w:val="22"/>
          <w:lang w:val="en-US"/>
        </w:rPr>
        <w:t xml:space="preserve">§ 4. </w:t>
      </w:r>
      <w:r w:rsidR="0007521C" w:rsidRPr="00BD4B05">
        <w:rPr>
          <w:rFonts w:ascii="Arial Narrow" w:eastAsia="Times New Roman" w:hAnsi="Arial Narrow" w:cs="Times New Roman"/>
          <w:b/>
          <w:bCs/>
          <w:color w:val="000000" w:themeColor="text1"/>
          <w:sz w:val="22"/>
          <w:szCs w:val="22"/>
          <w:lang w:val="en-US" w:eastAsia="pl-PL"/>
        </w:rPr>
        <w:t>Application evaluation</w:t>
      </w:r>
    </w:p>
    <w:p w14:paraId="753206BA" w14:textId="77777777" w:rsidR="00CA0018" w:rsidRPr="00BD4B05" w:rsidRDefault="00CA0018" w:rsidP="00A93E02">
      <w:pPr>
        <w:pStyle w:val="Akapitzlist"/>
        <w:ind w:left="0"/>
        <w:jc w:val="center"/>
        <w:rPr>
          <w:rFonts w:ascii="Arial Narrow" w:eastAsia="Times New Roman" w:hAnsi="Arial Narrow" w:cs="Times New Roman"/>
          <w:b/>
          <w:bCs/>
          <w:color w:val="000000" w:themeColor="text1"/>
          <w:sz w:val="22"/>
          <w:szCs w:val="22"/>
          <w:lang w:val="en-US" w:eastAsia="pl-PL"/>
        </w:rPr>
      </w:pPr>
    </w:p>
    <w:p w14:paraId="2EE4EC4F" w14:textId="17B85C6F" w:rsidR="00FA7DD8" w:rsidRPr="00BD4B05" w:rsidRDefault="00E851C7" w:rsidP="00A93E02">
      <w:pPr>
        <w:pStyle w:val="Akapitzlist"/>
        <w:numPr>
          <w:ilvl w:val="0"/>
          <w:numId w:val="37"/>
        </w:numPr>
        <w:ind w:left="426" w:hanging="426"/>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The application can receive a maximum of 45 points, including:</w:t>
      </w:r>
    </w:p>
    <w:p w14:paraId="1F4A5144" w14:textId="1D0B7AC4" w:rsidR="00FA7DD8" w:rsidRPr="00BD4B05" w:rsidRDefault="00B34D12" w:rsidP="00F4595E">
      <w:pPr>
        <w:pStyle w:val="Akapitzlist"/>
        <w:numPr>
          <w:ilvl w:val="0"/>
          <w:numId w:val="44"/>
        </w:numPr>
        <w:ind w:left="851" w:hanging="284"/>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the concept and activities planned under the grant (0-</w:t>
      </w:r>
      <w:r w:rsidR="00DB7E76">
        <w:rPr>
          <w:rFonts w:ascii="Arial Narrow" w:eastAsia="Times New Roman" w:hAnsi="Arial Narrow" w:cs="Times New Roman"/>
          <w:color w:val="000000" w:themeColor="text1"/>
          <w:sz w:val="22"/>
          <w:szCs w:val="22"/>
          <w:lang w:val="en-US" w:eastAsia="pl-PL"/>
        </w:rPr>
        <w:t>10</w:t>
      </w:r>
      <w:r w:rsidR="00DB7E76" w:rsidRPr="00BD4B05">
        <w:rPr>
          <w:rFonts w:ascii="Arial Narrow" w:eastAsia="Times New Roman" w:hAnsi="Arial Narrow" w:cs="Times New Roman"/>
          <w:color w:val="000000" w:themeColor="text1"/>
          <w:sz w:val="22"/>
          <w:szCs w:val="22"/>
          <w:lang w:val="en-US" w:eastAsia="pl-PL"/>
        </w:rPr>
        <w:t xml:space="preserve"> </w:t>
      </w:r>
      <w:r w:rsidRPr="00BD4B05">
        <w:rPr>
          <w:rFonts w:ascii="Arial Narrow" w:eastAsia="Times New Roman" w:hAnsi="Arial Narrow" w:cs="Times New Roman"/>
          <w:color w:val="000000" w:themeColor="text1"/>
          <w:sz w:val="22"/>
          <w:szCs w:val="22"/>
          <w:lang w:val="en-US" w:eastAsia="pl-PL"/>
        </w:rPr>
        <w:t>points);</w:t>
      </w:r>
    </w:p>
    <w:p w14:paraId="011C6AE2" w14:textId="17A72FD2" w:rsidR="00FA7DD8" w:rsidRPr="00BD4B05" w:rsidRDefault="00B34D12" w:rsidP="00F4595E">
      <w:pPr>
        <w:pStyle w:val="Akapitzlist"/>
        <w:numPr>
          <w:ilvl w:val="0"/>
          <w:numId w:val="44"/>
        </w:numPr>
        <w:ind w:left="851" w:hanging="284"/>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 xml:space="preserve">the impact of the grant on the quality of the doctoral </w:t>
      </w:r>
      <w:r w:rsidR="00FA1836">
        <w:rPr>
          <w:rFonts w:ascii="Arial Narrow" w:eastAsia="Times New Roman" w:hAnsi="Arial Narrow" w:cs="Times New Roman"/>
          <w:color w:val="000000" w:themeColor="text1"/>
          <w:sz w:val="22"/>
          <w:szCs w:val="22"/>
          <w:lang w:val="en-US" w:eastAsia="pl-PL"/>
        </w:rPr>
        <w:t>dissertation</w:t>
      </w:r>
      <w:r w:rsidR="00FA1836" w:rsidRPr="00BD4B05">
        <w:rPr>
          <w:rFonts w:ascii="Arial Narrow" w:eastAsia="Times New Roman" w:hAnsi="Arial Narrow" w:cs="Times New Roman"/>
          <w:color w:val="000000" w:themeColor="text1"/>
          <w:sz w:val="22"/>
          <w:szCs w:val="22"/>
          <w:lang w:val="en-US" w:eastAsia="pl-PL"/>
        </w:rPr>
        <w:t xml:space="preserve"> </w:t>
      </w:r>
      <w:r w:rsidRPr="00BD4B05">
        <w:rPr>
          <w:rFonts w:ascii="Arial Narrow" w:eastAsia="Times New Roman" w:hAnsi="Arial Narrow" w:cs="Times New Roman"/>
          <w:color w:val="000000" w:themeColor="text1"/>
          <w:sz w:val="22"/>
          <w:szCs w:val="22"/>
          <w:lang w:val="en-US" w:eastAsia="pl-PL"/>
        </w:rPr>
        <w:t>and the development of the Applicant's professional career (0-5 points);</w:t>
      </w:r>
    </w:p>
    <w:p w14:paraId="3A3D1706" w14:textId="621E0046" w:rsidR="00FA7DD8" w:rsidRPr="00BD4B05" w:rsidRDefault="00B34D12" w:rsidP="00F4595E">
      <w:pPr>
        <w:pStyle w:val="Akapitzlist"/>
        <w:numPr>
          <w:ilvl w:val="0"/>
          <w:numId w:val="44"/>
        </w:numPr>
        <w:ind w:left="851" w:hanging="284"/>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the impact of the grant on the current state of knowledge and the development of the scientific discipline (0-5 points);</w:t>
      </w:r>
    </w:p>
    <w:p w14:paraId="54A9207D" w14:textId="26B4ABB5" w:rsidR="00FA7DD8" w:rsidRPr="00BD4B05" w:rsidRDefault="00B34D12" w:rsidP="00F4595E">
      <w:pPr>
        <w:pStyle w:val="Akapitzlist"/>
        <w:numPr>
          <w:ilvl w:val="0"/>
          <w:numId w:val="44"/>
        </w:numPr>
        <w:ind w:left="851" w:hanging="284"/>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the Applicant's scientific achievements (0-5 points);</w:t>
      </w:r>
    </w:p>
    <w:p w14:paraId="3FAAFE43" w14:textId="5AB7F1F8" w:rsidR="00D5440B" w:rsidRPr="00BD4B05" w:rsidRDefault="00B34D12" w:rsidP="00F4595E">
      <w:pPr>
        <w:pStyle w:val="Akapitzlist"/>
        <w:numPr>
          <w:ilvl w:val="0"/>
          <w:numId w:val="44"/>
        </w:numPr>
        <w:ind w:left="851" w:hanging="284"/>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cost estimate and justification of expenses in the grant (0-5 points);</w:t>
      </w:r>
    </w:p>
    <w:p w14:paraId="509D03CC" w14:textId="47606532" w:rsidR="00B34D12" w:rsidRPr="00BD4B05" w:rsidRDefault="00B217E0" w:rsidP="00937592">
      <w:pPr>
        <w:pStyle w:val="Akapitzlist"/>
        <w:numPr>
          <w:ilvl w:val="0"/>
          <w:numId w:val="44"/>
        </w:numPr>
        <w:ind w:left="851" w:hanging="284"/>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 xml:space="preserve">expected results and </w:t>
      </w:r>
      <w:r w:rsidR="009236B8">
        <w:rPr>
          <w:rFonts w:ascii="Arial Narrow" w:eastAsia="Times New Roman" w:hAnsi="Arial Narrow" w:cs="Times New Roman"/>
          <w:color w:val="000000" w:themeColor="text1"/>
          <w:sz w:val="22"/>
          <w:szCs w:val="22"/>
          <w:lang w:val="en-US" w:eastAsia="pl-PL"/>
        </w:rPr>
        <w:t xml:space="preserve">manner </w:t>
      </w:r>
      <w:r>
        <w:rPr>
          <w:rFonts w:ascii="Arial Narrow" w:eastAsia="Times New Roman" w:hAnsi="Arial Narrow" w:cs="Times New Roman"/>
          <w:color w:val="000000" w:themeColor="text1"/>
          <w:sz w:val="22"/>
          <w:szCs w:val="22"/>
          <w:lang w:val="en-US" w:eastAsia="pl-PL"/>
        </w:rPr>
        <w:t>of research settlement (0-5 points);</w:t>
      </w:r>
    </w:p>
    <w:p w14:paraId="0F9A574F" w14:textId="03E24E0E" w:rsidR="00B34D12" w:rsidRPr="00BD4B05" w:rsidRDefault="00B34D12" w:rsidP="00FF7D33">
      <w:pPr>
        <w:pStyle w:val="Akapitzlist"/>
        <w:numPr>
          <w:ilvl w:val="0"/>
          <w:numId w:val="44"/>
        </w:numPr>
        <w:ind w:left="851" w:hanging="284"/>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justification of the grant implementation as part of international cooperation, which should be confirmed by an appropriate document, e.g. a letter of intent (0-5 points)</w:t>
      </w:r>
      <w:r w:rsidR="00B40545">
        <w:rPr>
          <w:rFonts w:ascii="Arial Narrow" w:eastAsia="Times New Roman" w:hAnsi="Arial Narrow" w:cs="Times New Roman"/>
          <w:color w:val="000000" w:themeColor="text1"/>
          <w:sz w:val="22"/>
          <w:szCs w:val="22"/>
          <w:lang w:val="en-US" w:eastAsia="pl-PL"/>
        </w:rPr>
        <w:t xml:space="preserve">; </w:t>
      </w:r>
      <w:r w:rsidRPr="00BD4B05">
        <w:rPr>
          <w:rFonts w:ascii="Arial Narrow" w:eastAsia="Times New Roman" w:hAnsi="Arial Narrow" w:cs="Times New Roman"/>
          <w:color w:val="000000" w:themeColor="text1"/>
          <w:sz w:val="22"/>
          <w:szCs w:val="22"/>
          <w:lang w:val="en-US" w:eastAsia="pl-PL"/>
        </w:rPr>
        <w:t>participation in an international conference alone does not confirm international cooperation;</w:t>
      </w:r>
    </w:p>
    <w:p w14:paraId="3CF5C990" w14:textId="2985E718" w:rsidR="00B34D12" w:rsidRPr="00BD4B05" w:rsidRDefault="00B217E0" w:rsidP="00244EC2">
      <w:pPr>
        <w:pStyle w:val="Akapitzlist"/>
        <w:numPr>
          <w:ilvl w:val="0"/>
          <w:numId w:val="44"/>
        </w:numPr>
        <w:ind w:left="851" w:hanging="284"/>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the year of education of the Applicant at the Doctoral School (0</w:t>
      </w:r>
      <w:r w:rsidR="000729FB">
        <w:rPr>
          <w:rFonts w:ascii="Arial Narrow" w:eastAsia="Times New Roman" w:hAnsi="Arial Narrow" w:cs="Times New Roman"/>
          <w:color w:val="000000" w:themeColor="text1"/>
          <w:sz w:val="22"/>
          <w:szCs w:val="22"/>
          <w:lang w:val="en-US" w:eastAsia="pl-PL"/>
        </w:rPr>
        <w:t>;</w:t>
      </w:r>
      <w:r>
        <w:rPr>
          <w:rFonts w:ascii="Arial Narrow" w:eastAsia="Times New Roman" w:hAnsi="Arial Narrow" w:cs="Times New Roman"/>
          <w:color w:val="000000" w:themeColor="text1"/>
          <w:sz w:val="22"/>
          <w:szCs w:val="22"/>
          <w:lang w:val="en-US" w:eastAsia="pl-PL"/>
        </w:rPr>
        <w:t>5 points)</w:t>
      </w:r>
      <w:r w:rsidR="006E54C1">
        <w:rPr>
          <w:rFonts w:ascii="Arial Narrow" w:eastAsia="Times New Roman" w:hAnsi="Arial Narrow" w:cs="Times New Roman"/>
          <w:color w:val="000000" w:themeColor="text1"/>
          <w:sz w:val="22"/>
          <w:szCs w:val="22"/>
          <w:lang w:val="en-US" w:eastAsia="pl-PL"/>
        </w:rPr>
        <w:t>.</w:t>
      </w:r>
    </w:p>
    <w:p w14:paraId="5D147308" w14:textId="23600D66" w:rsidR="00FA7DD8" w:rsidRPr="00BD4B05" w:rsidRDefault="00B217E0" w:rsidP="00A93E02">
      <w:pPr>
        <w:pStyle w:val="Akapitzlist"/>
        <w:numPr>
          <w:ilvl w:val="0"/>
          <w:numId w:val="37"/>
        </w:numPr>
        <w:ind w:left="426"/>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 xml:space="preserve">The minimum number of points available to obtain funds under the Program is </w:t>
      </w:r>
      <w:r w:rsidR="00DB7E76">
        <w:rPr>
          <w:rFonts w:ascii="Arial Narrow" w:eastAsia="Times New Roman" w:hAnsi="Arial Narrow" w:cs="Times New Roman"/>
          <w:color w:val="000000" w:themeColor="text1"/>
          <w:sz w:val="22"/>
          <w:szCs w:val="22"/>
          <w:lang w:val="en-US" w:eastAsia="pl-PL"/>
        </w:rPr>
        <w:t>25</w:t>
      </w:r>
      <w:r>
        <w:rPr>
          <w:rFonts w:ascii="Arial Narrow" w:eastAsia="Times New Roman" w:hAnsi="Arial Narrow" w:cs="Times New Roman"/>
          <w:color w:val="000000" w:themeColor="text1"/>
          <w:sz w:val="22"/>
          <w:szCs w:val="22"/>
          <w:lang w:val="en-US" w:eastAsia="pl-PL"/>
        </w:rPr>
        <w:t>.</w:t>
      </w:r>
    </w:p>
    <w:p w14:paraId="355BC992" w14:textId="1BD91C7F" w:rsidR="00CE3CF6" w:rsidRPr="00BD4B05" w:rsidRDefault="003903B7" w:rsidP="00A93E02">
      <w:pPr>
        <w:pStyle w:val="Akapitzlist"/>
        <w:numPr>
          <w:ilvl w:val="0"/>
          <w:numId w:val="37"/>
        </w:numPr>
        <w:ind w:left="426"/>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lastRenderedPageBreak/>
        <w:t xml:space="preserve">The number of points awarded in the evaluation criteria referred to in </w:t>
      </w:r>
      <w:r w:rsidR="00030C84">
        <w:rPr>
          <w:rFonts w:ascii="Arial Narrow" w:eastAsia="Times New Roman" w:hAnsi="Arial Narrow" w:cs="Times New Roman"/>
          <w:color w:val="000000" w:themeColor="text1"/>
          <w:sz w:val="22"/>
          <w:szCs w:val="22"/>
          <w:lang w:val="en-US" w:eastAsia="pl-PL"/>
        </w:rPr>
        <w:t>sec.</w:t>
      </w:r>
      <w:r w:rsidR="00030C84" w:rsidRPr="00BD4B05">
        <w:rPr>
          <w:rFonts w:ascii="Arial Narrow" w:eastAsia="Times New Roman" w:hAnsi="Arial Narrow" w:cs="Times New Roman"/>
          <w:color w:val="000000" w:themeColor="text1"/>
          <w:sz w:val="22"/>
          <w:szCs w:val="22"/>
          <w:lang w:val="en-US" w:eastAsia="pl-PL"/>
        </w:rPr>
        <w:t xml:space="preserve"> </w:t>
      </w:r>
      <w:r w:rsidRPr="00BD4B05">
        <w:rPr>
          <w:rFonts w:ascii="Arial Narrow" w:eastAsia="Times New Roman" w:hAnsi="Arial Narrow" w:cs="Times New Roman"/>
          <w:color w:val="000000" w:themeColor="text1"/>
          <w:sz w:val="22"/>
          <w:szCs w:val="22"/>
          <w:lang w:val="en-US" w:eastAsia="pl-PL"/>
        </w:rPr>
        <w:t>1, points 1-7</w:t>
      </w:r>
      <w:r w:rsidR="00CD539D">
        <w:rPr>
          <w:rFonts w:ascii="Arial Narrow" w:eastAsia="Times New Roman" w:hAnsi="Arial Narrow" w:cs="Times New Roman"/>
          <w:color w:val="000000" w:themeColor="text1"/>
          <w:sz w:val="22"/>
          <w:szCs w:val="22"/>
          <w:lang w:val="en-US" w:eastAsia="pl-PL"/>
        </w:rPr>
        <w:t>,</w:t>
      </w:r>
      <w:r w:rsidRPr="00BD4B05">
        <w:rPr>
          <w:rFonts w:ascii="Arial Narrow" w:eastAsia="Times New Roman" w:hAnsi="Arial Narrow" w:cs="Times New Roman"/>
          <w:color w:val="000000" w:themeColor="text1"/>
          <w:sz w:val="22"/>
          <w:szCs w:val="22"/>
          <w:lang w:val="en-US" w:eastAsia="pl-PL"/>
        </w:rPr>
        <w:t xml:space="preserve"> is the arithmetic </w:t>
      </w:r>
      <w:r w:rsidR="007872C6">
        <w:rPr>
          <w:rFonts w:ascii="Arial Narrow" w:eastAsia="Times New Roman" w:hAnsi="Arial Narrow" w:cs="Times New Roman"/>
          <w:color w:val="000000" w:themeColor="text1"/>
          <w:sz w:val="22"/>
          <w:szCs w:val="22"/>
          <w:lang w:val="en-US" w:eastAsia="pl-PL"/>
        </w:rPr>
        <w:t>average</w:t>
      </w:r>
      <w:r w:rsidRPr="00BD4B05">
        <w:rPr>
          <w:rFonts w:ascii="Arial Narrow" w:eastAsia="Times New Roman" w:hAnsi="Arial Narrow" w:cs="Times New Roman"/>
          <w:color w:val="000000" w:themeColor="text1"/>
          <w:sz w:val="22"/>
          <w:szCs w:val="22"/>
          <w:lang w:val="en-US" w:eastAsia="pl-PL"/>
        </w:rPr>
        <w:t xml:space="preserve"> </w:t>
      </w:r>
      <w:r w:rsidR="007872C6">
        <w:rPr>
          <w:rFonts w:ascii="Arial Narrow" w:eastAsia="Times New Roman" w:hAnsi="Arial Narrow" w:cs="Times New Roman"/>
          <w:color w:val="000000" w:themeColor="text1"/>
          <w:sz w:val="22"/>
          <w:szCs w:val="22"/>
          <w:lang w:val="en-US" w:eastAsia="pl-PL"/>
        </w:rPr>
        <w:t xml:space="preserve">of the scores given </w:t>
      </w:r>
      <w:r w:rsidRPr="00BD4B05">
        <w:rPr>
          <w:rFonts w:ascii="Arial Narrow" w:eastAsia="Times New Roman" w:hAnsi="Arial Narrow" w:cs="Times New Roman"/>
          <w:color w:val="000000" w:themeColor="text1"/>
          <w:sz w:val="22"/>
          <w:szCs w:val="22"/>
          <w:lang w:val="en-US" w:eastAsia="pl-PL"/>
        </w:rPr>
        <w:t xml:space="preserve">by the </w:t>
      </w:r>
      <w:r w:rsidR="00132269">
        <w:rPr>
          <w:rFonts w:ascii="Arial Narrow" w:eastAsia="Times New Roman" w:hAnsi="Arial Narrow" w:cs="Times New Roman"/>
          <w:color w:val="000000" w:themeColor="text1"/>
          <w:sz w:val="22"/>
          <w:szCs w:val="22"/>
          <w:lang w:val="en-US" w:eastAsia="pl-PL"/>
        </w:rPr>
        <w:t>C</w:t>
      </w:r>
      <w:r w:rsidRPr="00BD4B05">
        <w:rPr>
          <w:rFonts w:ascii="Arial Narrow" w:eastAsia="Times New Roman" w:hAnsi="Arial Narrow" w:cs="Times New Roman"/>
          <w:color w:val="000000" w:themeColor="text1"/>
          <w:sz w:val="22"/>
          <w:szCs w:val="22"/>
          <w:lang w:val="en-US" w:eastAsia="pl-PL"/>
        </w:rPr>
        <w:t>ommittee members.</w:t>
      </w:r>
    </w:p>
    <w:p w14:paraId="7238359A" w14:textId="05FC10E1" w:rsidR="00D5440B" w:rsidRPr="00BD4B05" w:rsidRDefault="00D5440B" w:rsidP="00A93E02">
      <w:pPr>
        <w:pStyle w:val="Akapitzlist"/>
        <w:ind w:left="0"/>
        <w:jc w:val="both"/>
        <w:rPr>
          <w:rFonts w:ascii="Arial Narrow" w:hAnsi="Arial Narrow" w:cs="Times New Roman"/>
          <w:b/>
          <w:bCs/>
          <w:color w:val="000000" w:themeColor="text1"/>
          <w:sz w:val="22"/>
          <w:szCs w:val="22"/>
          <w:lang w:val="en-US"/>
        </w:rPr>
      </w:pPr>
    </w:p>
    <w:p w14:paraId="38BF8B56" w14:textId="1EC29659" w:rsidR="00345D0C" w:rsidRPr="00BD4B05" w:rsidRDefault="00345D0C" w:rsidP="00345D0C">
      <w:pPr>
        <w:pStyle w:val="Akapitzlist"/>
        <w:ind w:left="0"/>
        <w:jc w:val="center"/>
        <w:rPr>
          <w:rFonts w:ascii="Arial Narrow" w:eastAsia="Times New Roman" w:hAnsi="Arial Narrow" w:cs="Times New Roman"/>
          <w:b/>
          <w:bCs/>
          <w:color w:val="000000" w:themeColor="text1"/>
          <w:sz w:val="22"/>
          <w:szCs w:val="22"/>
          <w:lang w:val="en-US" w:eastAsia="pl-PL"/>
        </w:rPr>
      </w:pPr>
      <w:r w:rsidRPr="00BD4B05">
        <w:rPr>
          <w:rFonts w:ascii="Arial Narrow" w:hAnsi="Arial Narrow" w:cs="Times New Roman"/>
          <w:b/>
          <w:bCs/>
          <w:color w:val="000000" w:themeColor="text1"/>
          <w:sz w:val="22"/>
          <w:szCs w:val="22"/>
          <w:lang w:val="en-US"/>
        </w:rPr>
        <w:t xml:space="preserve">§ 5. </w:t>
      </w:r>
      <w:r w:rsidR="00663781" w:rsidRPr="00BD4B05">
        <w:rPr>
          <w:rFonts w:ascii="Arial Narrow" w:eastAsia="Times New Roman" w:hAnsi="Arial Narrow" w:cs="Times New Roman"/>
          <w:b/>
          <w:bCs/>
          <w:color w:val="000000" w:themeColor="text1"/>
          <w:sz w:val="22"/>
          <w:szCs w:val="22"/>
          <w:lang w:val="en-US" w:eastAsia="pl-PL"/>
        </w:rPr>
        <w:t>Grant financial plan</w:t>
      </w:r>
    </w:p>
    <w:p w14:paraId="32203452" w14:textId="22511F88" w:rsidR="00345D0C" w:rsidRPr="00BD4B05" w:rsidRDefault="00345D0C" w:rsidP="00A93E02">
      <w:pPr>
        <w:pStyle w:val="Akapitzlist"/>
        <w:ind w:left="0"/>
        <w:jc w:val="both"/>
        <w:rPr>
          <w:rFonts w:ascii="Arial Narrow" w:hAnsi="Arial Narrow" w:cs="Times New Roman"/>
          <w:b/>
          <w:bCs/>
          <w:color w:val="000000" w:themeColor="text1"/>
          <w:sz w:val="22"/>
          <w:szCs w:val="22"/>
          <w:lang w:val="en-US"/>
        </w:rPr>
      </w:pPr>
    </w:p>
    <w:p w14:paraId="71F282AB" w14:textId="35DD7EE8" w:rsidR="00345D0C" w:rsidRPr="00BD4B05" w:rsidRDefault="00B217E0" w:rsidP="00F4595E">
      <w:pPr>
        <w:pStyle w:val="Akapitzlist"/>
        <w:numPr>
          <w:ilvl w:val="0"/>
          <w:numId w:val="32"/>
        </w:numPr>
        <w:ind w:left="425" w:hanging="425"/>
        <w:jc w:val="both"/>
        <w:rPr>
          <w:rFonts w:ascii="Arial Narrow" w:eastAsia="Times New Roman" w:hAnsi="Arial Narrow"/>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After receiving the decision to award a grant, the grant principal investigator shall immediately, but not later than within 14 days, provide the appropriate administrative and financial specialist with a financial plan for the grant, taking into account the amount of the awarded grant.</w:t>
      </w:r>
    </w:p>
    <w:p w14:paraId="141DA746" w14:textId="39DA227C" w:rsidR="00345D0C" w:rsidRPr="00BD4B05" w:rsidRDefault="00B217E0" w:rsidP="00F4595E">
      <w:pPr>
        <w:pStyle w:val="Akapitzlist"/>
        <w:numPr>
          <w:ilvl w:val="0"/>
          <w:numId w:val="32"/>
        </w:numPr>
        <w:ind w:left="425" w:hanging="425"/>
        <w:jc w:val="both"/>
        <w:rPr>
          <w:rFonts w:eastAsia="Arial Unicode MS" w:cstheme="minorHAnsi"/>
          <w:color w:val="000000" w:themeColor="text1"/>
          <w:sz w:val="22"/>
          <w:szCs w:val="22"/>
          <w:lang w:val="en-US"/>
        </w:rPr>
      </w:pPr>
      <w:r>
        <w:rPr>
          <w:rFonts w:ascii="Arial Narrow" w:eastAsia="Times New Roman" w:hAnsi="Arial Narrow" w:cs="Times New Roman"/>
          <w:color w:val="000000" w:themeColor="text1"/>
          <w:sz w:val="22"/>
          <w:szCs w:val="22"/>
          <w:lang w:val="en-US" w:eastAsia="pl-PL"/>
        </w:rPr>
        <w:t xml:space="preserve">The financial plan is reviewed by the </w:t>
      </w:r>
      <w:r w:rsidR="00DB7E76">
        <w:rPr>
          <w:rFonts w:ascii="Arial Narrow" w:eastAsia="Times New Roman" w:hAnsi="Arial Narrow" w:cs="Times New Roman"/>
          <w:color w:val="000000" w:themeColor="text1"/>
          <w:sz w:val="22"/>
          <w:szCs w:val="22"/>
          <w:lang w:val="en-US" w:eastAsia="pl-PL"/>
        </w:rPr>
        <w:t xml:space="preserve">director </w:t>
      </w:r>
      <w:r>
        <w:rPr>
          <w:rFonts w:ascii="Arial Narrow" w:eastAsia="Times New Roman" w:hAnsi="Arial Narrow" w:cs="Times New Roman"/>
          <w:color w:val="000000" w:themeColor="text1"/>
          <w:sz w:val="22"/>
          <w:szCs w:val="22"/>
          <w:lang w:val="en-US" w:eastAsia="pl-PL"/>
        </w:rPr>
        <w:t>of the Institute,</w:t>
      </w:r>
      <w:r w:rsidR="0036601F">
        <w:rPr>
          <w:rFonts w:ascii="Arial Narrow" w:eastAsia="Times New Roman" w:hAnsi="Arial Narrow" w:cs="Times New Roman"/>
          <w:color w:val="000000" w:themeColor="text1"/>
          <w:sz w:val="22"/>
          <w:szCs w:val="22"/>
          <w:lang w:val="en-US" w:eastAsia="pl-PL"/>
        </w:rPr>
        <w:t xml:space="preserve"> specific to the Applicant,</w:t>
      </w:r>
      <w:r w:rsidR="0036601F" w:rsidDel="0036601F">
        <w:rPr>
          <w:rFonts w:ascii="Arial Narrow" w:eastAsia="Times New Roman" w:hAnsi="Arial Narrow" w:cs="Times New Roman"/>
          <w:color w:val="000000" w:themeColor="text1"/>
          <w:sz w:val="22"/>
          <w:szCs w:val="22"/>
          <w:lang w:val="en-US" w:eastAsia="pl-PL"/>
        </w:rPr>
        <w:t xml:space="preserve"> </w:t>
      </w:r>
      <w:r>
        <w:rPr>
          <w:rFonts w:ascii="Arial Narrow" w:eastAsia="Times New Roman" w:hAnsi="Arial Narrow" w:cs="Times New Roman"/>
          <w:color w:val="000000" w:themeColor="text1"/>
          <w:sz w:val="22"/>
          <w:szCs w:val="22"/>
          <w:lang w:val="en-US" w:eastAsia="pl-PL"/>
        </w:rPr>
        <w:t xml:space="preserve">and approved by the </w:t>
      </w:r>
      <w:r w:rsidR="00DB7E76">
        <w:rPr>
          <w:rFonts w:ascii="Arial Narrow" w:eastAsia="Times New Roman" w:hAnsi="Arial Narrow" w:cs="Times New Roman"/>
          <w:color w:val="000000" w:themeColor="text1"/>
          <w:sz w:val="22"/>
          <w:szCs w:val="22"/>
          <w:lang w:val="en-US" w:eastAsia="pl-PL"/>
        </w:rPr>
        <w:t>dean</w:t>
      </w:r>
      <w:r>
        <w:rPr>
          <w:rFonts w:ascii="Arial Narrow" w:eastAsia="Times New Roman" w:hAnsi="Arial Narrow" w:cs="Times New Roman"/>
          <w:color w:val="000000" w:themeColor="text1"/>
          <w:sz w:val="22"/>
          <w:szCs w:val="22"/>
          <w:lang w:val="en-US" w:eastAsia="pl-PL"/>
        </w:rPr>
        <w:t>.</w:t>
      </w:r>
    </w:p>
    <w:p w14:paraId="76255A22" w14:textId="0069C718" w:rsidR="00345D0C" w:rsidRPr="00BD4B05" w:rsidRDefault="00FC0F03" w:rsidP="00F4595E">
      <w:pPr>
        <w:pStyle w:val="Akapitzlist"/>
        <w:numPr>
          <w:ilvl w:val="0"/>
          <w:numId w:val="32"/>
        </w:numPr>
        <w:ind w:left="425" w:hanging="425"/>
        <w:jc w:val="both"/>
        <w:rPr>
          <w:rFonts w:ascii="Arial Narrow" w:hAnsi="Arial Narrow"/>
          <w:color w:val="000000" w:themeColor="text1"/>
          <w:sz w:val="22"/>
          <w:szCs w:val="22"/>
          <w:lang w:val="en-US" w:eastAsia="pl-PL"/>
        </w:rPr>
      </w:pPr>
      <w:r w:rsidRPr="00BD4B05">
        <w:rPr>
          <w:rFonts w:ascii="Arial Narrow" w:hAnsi="Arial Narrow"/>
          <w:color w:val="000000" w:themeColor="text1"/>
          <w:sz w:val="22"/>
          <w:szCs w:val="22"/>
          <w:lang w:val="en-US" w:eastAsia="pl-PL"/>
        </w:rPr>
        <w:t>The grant financial plan must be justified concerning the subject and scope of the research, based on realistic calculations, and specify the costs that will be covered within the framework of the awarded funds</w:t>
      </w:r>
      <w:r w:rsidR="0036601F">
        <w:rPr>
          <w:rFonts w:ascii="Arial Narrow" w:hAnsi="Arial Narrow"/>
          <w:color w:val="000000" w:themeColor="text1"/>
          <w:sz w:val="22"/>
          <w:szCs w:val="22"/>
          <w:lang w:val="en-US" w:eastAsia="pl-PL"/>
        </w:rPr>
        <w:t xml:space="preserve"> and accepted</w:t>
      </w:r>
      <w:r w:rsidRPr="00BD4B05">
        <w:rPr>
          <w:rFonts w:ascii="Arial Narrow" w:hAnsi="Arial Narrow"/>
          <w:color w:val="000000" w:themeColor="text1"/>
          <w:sz w:val="22"/>
          <w:szCs w:val="22"/>
          <w:lang w:val="en-US" w:eastAsia="pl-PL"/>
        </w:rPr>
        <w:t xml:space="preserve"> as </w:t>
      </w:r>
      <w:r w:rsidR="0036601F">
        <w:rPr>
          <w:rFonts w:ascii="Arial Narrow" w:hAnsi="Arial Narrow"/>
          <w:color w:val="000000" w:themeColor="text1"/>
          <w:sz w:val="22"/>
          <w:szCs w:val="22"/>
          <w:lang w:val="en-US" w:eastAsia="pl-PL"/>
        </w:rPr>
        <w:t>eligible</w:t>
      </w:r>
      <w:r w:rsidRPr="00BD4B05">
        <w:rPr>
          <w:rFonts w:ascii="Arial Narrow" w:hAnsi="Arial Narrow"/>
          <w:color w:val="000000" w:themeColor="text1"/>
          <w:sz w:val="22"/>
          <w:szCs w:val="22"/>
          <w:lang w:val="en-US" w:eastAsia="pl-PL"/>
        </w:rPr>
        <w:t xml:space="preserve"> costs.</w:t>
      </w:r>
    </w:p>
    <w:p w14:paraId="11FFB367" w14:textId="7507813D" w:rsidR="00345D0C" w:rsidRPr="00BD4B05" w:rsidRDefault="00BB5B5C" w:rsidP="00F4595E">
      <w:pPr>
        <w:pStyle w:val="Akapitzlist"/>
        <w:numPr>
          <w:ilvl w:val="0"/>
          <w:numId w:val="32"/>
        </w:numPr>
        <w:ind w:left="425" w:hanging="425"/>
        <w:jc w:val="both"/>
        <w:rPr>
          <w:rFonts w:ascii="Arial Narrow" w:hAnsi="Arial Narrow"/>
          <w:color w:val="000000" w:themeColor="text1"/>
          <w:sz w:val="22"/>
          <w:szCs w:val="22"/>
          <w:lang w:val="en-US" w:eastAsia="pl-PL"/>
        </w:rPr>
      </w:pPr>
      <w:r w:rsidRPr="00BD4B05">
        <w:rPr>
          <w:rFonts w:ascii="Arial Narrow" w:hAnsi="Arial Narrow"/>
          <w:color w:val="000000" w:themeColor="text1"/>
          <w:sz w:val="22"/>
          <w:szCs w:val="22"/>
          <w:lang w:val="en-US" w:eastAsia="pl-PL"/>
        </w:rPr>
        <w:t>A</w:t>
      </w:r>
      <w:r w:rsidR="0036601F">
        <w:rPr>
          <w:rFonts w:ascii="Arial Narrow" w:hAnsi="Arial Narrow"/>
          <w:color w:val="000000" w:themeColor="text1"/>
          <w:sz w:val="22"/>
          <w:szCs w:val="22"/>
          <w:lang w:val="en-US" w:eastAsia="pl-PL"/>
        </w:rPr>
        <w:t xml:space="preserve">n eligible </w:t>
      </w:r>
      <w:r w:rsidRPr="00BD4B05">
        <w:rPr>
          <w:rFonts w:ascii="Arial Narrow" w:hAnsi="Arial Narrow"/>
          <w:color w:val="000000" w:themeColor="text1"/>
          <w:sz w:val="22"/>
          <w:szCs w:val="22"/>
          <w:lang w:val="en-US" w:eastAsia="pl-PL"/>
        </w:rPr>
        <w:t>cost is a cost that meets the following criteria:</w:t>
      </w:r>
    </w:p>
    <w:p w14:paraId="1992435F" w14:textId="202CDE6A" w:rsidR="00345D0C" w:rsidRPr="00BD4B05" w:rsidRDefault="00742971" w:rsidP="00F4595E">
      <w:pPr>
        <w:pStyle w:val="Akapitzlist"/>
        <w:numPr>
          <w:ilvl w:val="0"/>
          <w:numId w:val="46"/>
        </w:numPr>
        <w:ind w:left="851" w:hanging="284"/>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is necessary for the implementation of the grant;</w:t>
      </w:r>
    </w:p>
    <w:p w14:paraId="1B2F5BE5" w14:textId="16549F67" w:rsidR="00345D0C" w:rsidRPr="00BD4B05" w:rsidRDefault="00EE3E1D" w:rsidP="00F4595E">
      <w:pPr>
        <w:pStyle w:val="Akapitzlist"/>
        <w:numPr>
          <w:ilvl w:val="0"/>
          <w:numId w:val="46"/>
        </w:numPr>
        <w:ind w:left="851" w:hanging="284"/>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is incurred during the eligibility period, that is, within the period for which the grant was awarded;</w:t>
      </w:r>
    </w:p>
    <w:p w14:paraId="02E52581" w14:textId="37BDB008" w:rsidR="00345D0C" w:rsidRPr="00BD4B05" w:rsidRDefault="00742971" w:rsidP="00F4595E">
      <w:pPr>
        <w:pStyle w:val="Akapitzlist"/>
        <w:numPr>
          <w:ilvl w:val="0"/>
          <w:numId w:val="46"/>
        </w:numPr>
        <w:ind w:left="851" w:hanging="284"/>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is purposeful;</w:t>
      </w:r>
    </w:p>
    <w:p w14:paraId="292C763A" w14:textId="0A1BBEE8" w:rsidR="00742971" w:rsidRPr="00BD4B05" w:rsidRDefault="00742971" w:rsidP="001C34F3">
      <w:pPr>
        <w:pStyle w:val="Akapitzlist"/>
        <w:numPr>
          <w:ilvl w:val="0"/>
          <w:numId w:val="46"/>
        </w:numPr>
        <w:ind w:left="851" w:hanging="284"/>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is identifiable and verifiable;</w:t>
      </w:r>
    </w:p>
    <w:p w14:paraId="4441AF1E" w14:textId="0D71386D" w:rsidR="00345D0C" w:rsidRPr="00BD4B05" w:rsidRDefault="00742971" w:rsidP="001C34F3">
      <w:pPr>
        <w:pStyle w:val="Akapitzlist"/>
        <w:numPr>
          <w:ilvl w:val="0"/>
          <w:numId w:val="46"/>
        </w:numPr>
        <w:ind w:left="851" w:hanging="284"/>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is consistent with the regulations in force at the University,</w:t>
      </w:r>
    </w:p>
    <w:p w14:paraId="26E7DD34" w14:textId="08E03BCC" w:rsidR="00345D0C" w:rsidRPr="00BD4B05" w:rsidRDefault="00742971" w:rsidP="00F4595E">
      <w:pPr>
        <w:pStyle w:val="Akapitzlist"/>
        <w:numPr>
          <w:ilvl w:val="0"/>
          <w:numId w:val="46"/>
        </w:numPr>
        <w:ind w:left="851" w:hanging="284"/>
        <w:jc w:val="both"/>
        <w:rPr>
          <w:rFonts w:eastAsia="Arial Unicode MS" w:cstheme="minorHAnsi"/>
          <w:sz w:val="22"/>
          <w:szCs w:val="22"/>
          <w:lang w:val="en-US"/>
        </w:rPr>
      </w:pPr>
      <w:r w:rsidRPr="00BD4B05">
        <w:rPr>
          <w:rFonts w:ascii="Arial Narrow" w:eastAsia="Times New Roman" w:hAnsi="Arial Narrow" w:cs="Times New Roman"/>
          <w:color w:val="000000" w:themeColor="text1"/>
          <w:sz w:val="22"/>
          <w:szCs w:val="22"/>
          <w:lang w:val="en-US" w:eastAsia="pl-PL"/>
        </w:rPr>
        <w:t xml:space="preserve">was incurred following the provisions of </w:t>
      </w:r>
      <w:r w:rsidR="00B217E0">
        <w:rPr>
          <w:rFonts w:ascii="Arial Narrow" w:eastAsia="Times New Roman" w:hAnsi="Arial Narrow" w:cs="Times New Roman"/>
          <w:color w:val="000000" w:themeColor="text1"/>
          <w:sz w:val="22"/>
          <w:szCs w:val="22"/>
          <w:lang w:val="en-US" w:eastAsia="pl-PL"/>
        </w:rPr>
        <w:t xml:space="preserve">the </w:t>
      </w:r>
      <w:r w:rsidRPr="00BD4B05">
        <w:rPr>
          <w:rFonts w:ascii="Arial Narrow" w:eastAsia="Times New Roman" w:hAnsi="Arial Narrow" w:cs="Times New Roman"/>
          <w:color w:val="000000" w:themeColor="text1"/>
          <w:sz w:val="22"/>
          <w:szCs w:val="22"/>
          <w:lang w:val="en-US" w:eastAsia="pl-PL"/>
        </w:rPr>
        <w:t>general law, in particular the Public Procurement Law.</w:t>
      </w:r>
    </w:p>
    <w:p w14:paraId="281DDC6C" w14:textId="32FA301F" w:rsidR="00345D0C" w:rsidRPr="00BD4B05" w:rsidRDefault="006A770E" w:rsidP="00F4595E">
      <w:pPr>
        <w:pStyle w:val="Akapitzlist"/>
        <w:numPr>
          <w:ilvl w:val="0"/>
          <w:numId w:val="32"/>
        </w:numPr>
        <w:ind w:left="425" w:hanging="425"/>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 xml:space="preserve">The grant cannot finance the </w:t>
      </w:r>
      <w:r w:rsidR="00CD539D" w:rsidRPr="00BD4B05">
        <w:rPr>
          <w:rFonts w:ascii="Arial Narrow" w:eastAsia="Times New Roman" w:hAnsi="Arial Narrow" w:cs="Times New Roman"/>
          <w:color w:val="000000" w:themeColor="text1"/>
          <w:sz w:val="22"/>
          <w:szCs w:val="22"/>
          <w:lang w:val="en-US" w:eastAsia="pl-PL"/>
        </w:rPr>
        <w:t xml:space="preserve">salaries </w:t>
      </w:r>
      <w:r w:rsidR="00CD539D">
        <w:rPr>
          <w:rFonts w:ascii="Arial Narrow" w:eastAsia="Times New Roman" w:hAnsi="Arial Narrow" w:cs="Times New Roman"/>
          <w:color w:val="000000" w:themeColor="text1"/>
          <w:sz w:val="22"/>
          <w:szCs w:val="22"/>
          <w:lang w:val="en-US" w:eastAsia="pl-PL"/>
        </w:rPr>
        <w:t xml:space="preserve">of </w:t>
      </w:r>
      <w:r w:rsidRPr="00BD4B05">
        <w:rPr>
          <w:rFonts w:ascii="Arial Narrow" w:eastAsia="Times New Roman" w:hAnsi="Arial Narrow" w:cs="Times New Roman"/>
          <w:color w:val="000000" w:themeColor="text1"/>
          <w:sz w:val="22"/>
          <w:szCs w:val="22"/>
          <w:lang w:val="en-US" w:eastAsia="pl-PL"/>
        </w:rPr>
        <w:t>University employee</w:t>
      </w:r>
      <w:r w:rsidR="009269B1">
        <w:rPr>
          <w:rFonts w:ascii="Arial Narrow" w:eastAsia="Times New Roman" w:hAnsi="Arial Narrow" w:cs="Times New Roman"/>
          <w:color w:val="000000" w:themeColor="text1"/>
          <w:sz w:val="22"/>
          <w:szCs w:val="22"/>
          <w:lang w:val="en-US" w:eastAsia="pl-PL"/>
        </w:rPr>
        <w:t>s</w:t>
      </w:r>
      <w:r w:rsidR="00CD539D">
        <w:rPr>
          <w:rFonts w:ascii="Arial Narrow" w:eastAsia="Times New Roman" w:hAnsi="Arial Narrow" w:cs="Times New Roman"/>
          <w:color w:val="000000" w:themeColor="text1"/>
          <w:sz w:val="22"/>
          <w:szCs w:val="22"/>
          <w:lang w:val="en-US" w:eastAsia="pl-PL"/>
        </w:rPr>
        <w:t xml:space="preserve"> </w:t>
      </w:r>
      <w:r w:rsidRPr="00BD4B05">
        <w:rPr>
          <w:rFonts w:ascii="Arial Narrow" w:eastAsia="Times New Roman" w:hAnsi="Arial Narrow" w:cs="Times New Roman"/>
          <w:color w:val="000000" w:themeColor="text1"/>
          <w:sz w:val="22"/>
          <w:szCs w:val="22"/>
          <w:lang w:val="en-US" w:eastAsia="pl-PL"/>
        </w:rPr>
        <w:t>or external persons.</w:t>
      </w:r>
    </w:p>
    <w:p w14:paraId="1C9DEE7B" w14:textId="2A80589D" w:rsidR="00345D0C" w:rsidRPr="00BD4B05" w:rsidRDefault="006A770E" w:rsidP="00F4595E">
      <w:pPr>
        <w:pStyle w:val="Akapitzlist"/>
        <w:numPr>
          <w:ilvl w:val="0"/>
          <w:numId w:val="32"/>
        </w:numPr>
        <w:ind w:left="425" w:hanging="425"/>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The financial plan includes the indirect costs of the institute in the amount of 5% of direct costs.</w:t>
      </w:r>
    </w:p>
    <w:p w14:paraId="71D2B6F4" w14:textId="3D82F0BA" w:rsidR="00345D0C" w:rsidRPr="00BD4B05" w:rsidRDefault="006A770E" w:rsidP="00F4595E">
      <w:pPr>
        <w:pStyle w:val="Akapitzlist"/>
        <w:numPr>
          <w:ilvl w:val="0"/>
          <w:numId w:val="32"/>
        </w:numPr>
        <w:ind w:left="425" w:hanging="425"/>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The expenditure of funds under the grant is documented with invoices, bills, or other financial and accounting documents specified in separate regulations.</w:t>
      </w:r>
    </w:p>
    <w:p w14:paraId="3BC1996A" w14:textId="75748856" w:rsidR="00345D0C" w:rsidRPr="00BD4B05" w:rsidRDefault="0005539D" w:rsidP="00F4595E">
      <w:pPr>
        <w:pStyle w:val="Akapitzlist"/>
        <w:numPr>
          <w:ilvl w:val="0"/>
          <w:numId w:val="32"/>
        </w:numPr>
        <w:ind w:left="425" w:hanging="425"/>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 xml:space="preserve">The person authorized to incur liabilities under the grant is the director of the Institute, where the grant principal investigator conducts research. </w:t>
      </w:r>
      <w:r w:rsidR="00B217E0">
        <w:rPr>
          <w:rFonts w:ascii="Arial Narrow" w:eastAsia="Times New Roman" w:hAnsi="Arial Narrow" w:cs="Times New Roman"/>
          <w:color w:val="000000" w:themeColor="text1"/>
          <w:sz w:val="22"/>
          <w:szCs w:val="22"/>
          <w:lang w:val="en-US" w:eastAsia="pl-PL"/>
        </w:rPr>
        <w:t xml:space="preserve">The director of the Institute also </w:t>
      </w:r>
      <w:r w:rsidR="00CD539D">
        <w:rPr>
          <w:rFonts w:ascii="Arial Narrow" w:eastAsia="Times New Roman" w:hAnsi="Arial Narrow" w:cs="Times New Roman"/>
          <w:color w:val="000000" w:themeColor="text1"/>
          <w:sz w:val="22"/>
          <w:szCs w:val="22"/>
          <w:lang w:val="en-US" w:eastAsia="pl-PL"/>
        </w:rPr>
        <w:t>has</w:t>
      </w:r>
      <w:r w:rsidR="00B217E0">
        <w:rPr>
          <w:rFonts w:ascii="Arial Narrow" w:eastAsia="Times New Roman" w:hAnsi="Arial Narrow" w:cs="Times New Roman"/>
          <w:color w:val="000000" w:themeColor="text1"/>
          <w:sz w:val="22"/>
          <w:szCs w:val="22"/>
          <w:lang w:val="en-US" w:eastAsia="pl-PL"/>
        </w:rPr>
        <w:t xml:space="preserve"> substantive control </w:t>
      </w:r>
      <w:r w:rsidR="00CD539D">
        <w:rPr>
          <w:rFonts w:ascii="Arial Narrow" w:eastAsia="Times New Roman" w:hAnsi="Arial Narrow" w:cs="Times New Roman"/>
          <w:color w:val="000000" w:themeColor="text1"/>
          <w:sz w:val="22"/>
          <w:szCs w:val="22"/>
          <w:lang w:val="en-US" w:eastAsia="pl-PL"/>
        </w:rPr>
        <w:t>over</w:t>
      </w:r>
      <w:r w:rsidR="00B217E0">
        <w:rPr>
          <w:rFonts w:ascii="Arial Narrow" w:eastAsia="Times New Roman" w:hAnsi="Arial Narrow" w:cs="Times New Roman"/>
          <w:color w:val="000000" w:themeColor="text1"/>
          <w:sz w:val="22"/>
          <w:szCs w:val="22"/>
          <w:lang w:val="en-US" w:eastAsia="pl-PL"/>
        </w:rPr>
        <w:t xml:space="preserve"> expenses and approves their payment.</w:t>
      </w:r>
    </w:p>
    <w:p w14:paraId="336E41F6" w14:textId="77777777" w:rsidR="00345D0C" w:rsidRPr="00BD4B05" w:rsidRDefault="00345D0C" w:rsidP="00A93E02">
      <w:pPr>
        <w:pStyle w:val="Akapitzlist"/>
        <w:ind w:left="0"/>
        <w:jc w:val="center"/>
        <w:rPr>
          <w:rFonts w:ascii="Arial Narrow" w:hAnsi="Arial Narrow" w:cs="Times New Roman"/>
          <w:b/>
          <w:bCs/>
          <w:color w:val="000000" w:themeColor="text1"/>
          <w:sz w:val="22"/>
          <w:szCs w:val="22"/>
          <w:lang w:val="en-US"/>
        </w:rPr>
      </w:pPr>
    </w:p>
    <w:p w14:paraId="61C32167" w14:textId="3BF5F0BB" w:rsidR="00200036" w:rsidRPr="00BD4B05" w:rsidRDefault="007A07B2" w:rsidP="00A93E02">
      <w:pPr>
        <w:pStyle w:val="Akapitzlist"/>
        <w:ind w:left="0"/>
        <w:jc w:val="center"/>
        <w:rPr>
          <w:rFonts w:ascii="Arial Narrow" w:eastAsia="Times New Roman" w:hAnsi="Arial Narrow" w:cs="Times New Roman"/>
          <w:b/>
          <w:bCs/>
          <w:color w:val="000000" w:themeColor="text1"/>
          <w:sz w:val="22"/>
          <w:szCs w:val="22"/>
          <w:lang w:val="en-US" w:eastAsia="pl-PL"/>
        </w:rPr>
      </w:pPr>
      <w:r w:rsidRPr="00BD4B05">
        <w:rPr>
          <w:rFonts w:ascii="Arial Narrow" w:hAnsi="Arial Narrow" w:cs="Times New Roman"/>
          <w:b/>
          <w:bCs/>
          <w:color w:val="000000" w:themeColor="text1"/>
          <w:sz w:val="22"/>
          <w:szCs w:val="22"/>
          <w:lang w:val="en-US"/>
        </w:rPr>
        <w:t xml:space="preserve">§ </w:t>
      </w:r>
      <w:r w:rsidR="00345D0C" w:rsidRPr="00BD4B05">
        <w:rPr>
          <w:rFonts w:ascii="Arial Narrow" w:hAnsi="Arial Narrow" w:cs="Times New Roman"/>
          <w:b/>
          <w:bCs/>
          <w:color w:val="000000" w:themeColor="text1"/>
          <w:sz w:val="22"/>
          <w:szCs w:val="22"/>
          <w:lang w:val="en-US"/>
        </w:rPr>
        <w:t>6</w:t>
      </w:r>
      <w:r w:rsidRPr="00BD4B05">
        <w:rPr>
          <w:rFonts w:ascii="Arial Narrow" w:hAnsi="Arial Narrow" w:cs="Times New Roman"/>
          <w:b/>
          <w:bCs/>
          <w:color w:val="000000" w:themeColor="text1"/>
          <w:sz w:val="22"/>
          <w:szCs w:val="22"/>
          <w:lang w:val="en-US"/>
        </w:rPr>
        <w:t xml:space="preserve">. </w:t>
      </w:r>
      <w:r w:rsidR="00B376D5" w:rsidRPr="00BD4B05">
        <w:rPr>
          <w:rFonts w:ascii="Arial Narrow" w:eastAsia="Times New Roman" w:hAnsi="Arial Narrow" w:cs="Times New Roman"/>
          <w:b/>
          <w:bCs/>
          <w:color w:val="000000" w:themeColor="text1"/>
          <w:sz w:val="22"/>
          <w:szCs w:val="22"/>
          <w:lang w:val="en-US" w:eastAsia="pl-PL"/>
        </w:rPr>
        <w:t xml:space="preserve">Grant </w:t>
      </w:r>
      <w:r w:rsidR="005858B3">
        <w:rPr>
          <w:rFonts w:ascii="Arial Narrow" w:eastAsia="Times New Roman" w:hAnsi="Arial Narrow" w:cs="Times New Roman"/>
          <w:b/>
          <w:bCs/>
          <w:color w:val="000000" w:themeColor="text1"/>
          <w:sz w:val="22"/>
          <w:szCs w:val="22"/>
          <w:lang w:val="en-US" w:eastAsia="pl-PL"/>
        </w:rPr>
        <w:t>reporting</w:t>
      </w:r>
    </w:p>
    <w:p w14:paraId="19B7DA4E" w14:textId="77777777" w:rsidR="00FA7DD8" w:rsidRPr="00BD4B05" w:rsidRDefault="00FA7DD8" w:rsidP="00A93E02">
      <w:pPr>
        <w:pStyle w:val="Akapitzlist"/>
        <w:ind w:left="0"/>
        <w:jc w:val="both"/>
        <w:rPr>
          <w:rFonts w:ascii="Arial Narrow" w:eastAsia="Times New Roman" w:hAnsi="Arial Narrow" w:cs="Times New Roman"/>
          <w:b/>
          <w:bCs/>
          <w:color w:val="000000" w:themeColor="text1"/>
          <w:sz w:val="22"/>
          <w:szCs w:val="22"/>
          <w:lang w:val="en-US" w:eastAsia="pl-PL"/>
        </w:rPr>
      </w:pPr>
    </w:p>
    <w:p w14:paraId="2E178640" w14:textId="759B324C" w:rsidR="00777A14" w:rsidRPr="00BD4B05" w:rsidRDefault="00471C5A" w:rsidP="00F00878">
      <w:pPr>
        <w:pStyle w:val="Akapitzlist"/>
        <w:numPr>
          <w:ilvl w:val="0"/>
          <w:numId w:val="47"/>
        </w:numPr>
        <w:ind w:left="425" w:hanging="425"/>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 xml:space="preserve">The </w:t>
      </w:r>
      <w:r w:rsidR="00DB7E76">
        <w:rPr>
          <w:rFonts w:ascii="Arial Narrow" w:eastAsia="Times New Roman" w:hAnsi="Arial Narrow" w:cs="Times New Roman"/>
          <w:color w:val="000000" w:themeColor="text1"/>
          <w:sz w:val="22"/>
          <w:szCs w:val="22"/>
          <w:lang w:val="en-US" w:eastAsia="pl-PL"/>
        </w:rPr>
        <w:t>A</w:t>
      </w:r>
      <w:r w:rsidR="00DB7E76" w:rsidRPr="00BD4B05">
        <w:rPr>
          <w:rFonts w:ascii="Arial Narrow" w:eastAsia="Times New Roman" w:hAnsi="Arial Narrow" w:cs="Times New Roman"/>
          <w:color w:val="000000" w:themeColor="text1"/>
          <w:sz w:val="22"/>
          <w:szCs w:val="22"/>
          <w:lang w:val="en-US" w:eastAsia="pl-PL"/>
        </w:rPr>
        <w:t xml:space="preserve">pplicant </w:t>
      </w:r>
      <w:r w:rsidRPr="00BD4B05">
        <w:rPr>
          <w:rFonts w:ascii="Arial Narrow" w:eastAsia="Times New Roman" w:hAnsi="Arial Narrow" w:cs="Times New Roman"/>
          <w:color w:val="000000" w:themeColor="text1"/>
          <w:sz w:val="22"/>
          <w:szCs w:val="22"/>
          <w:lang w:val="en-US" w:eastAsia="pl-PL"/>
        </w:rPr>
        <w:t xml:space="preserve">shall submit a report on its </w:t>
      </w:r>
      <w:r w:rsidR="001F0D2C">
        <w:rPr>
          <w:rFonts w:ascii="Arial Narrow" w:eastAsia="Times New Roman" w:hAnsi="Arial Narrow" w:cs="Times New Roman"/>
          <w:color w:val="000000" w:themeColor="text1"/>
          <w:sz w:val="22"/>
          <w:szCs w:val="22"/>
          <w:lang w:val="en-US" w:eastAsia="pl-PL"/>
        </w:rPr>
        <w:t xml:space="preserve">grant </w:t>
      </w:r>
      <w:r w:rsidRPr="00BD4B05">
        <w:rPr>
          <w:rFonts w:ascii="Arial Narrow" w:eastAsia="Times New Roman" w:hAnsi="Arial Narrow" w:cs="Times New Roman"/>
          <w:color w:val="000000" w:themeColor="text1"/>
          <w:sz w:val="22"/>
          <w:szCs w:val="22"/>
          <w:lang w:val="en-US" w:eastAsia="pl-PL"/>
        </w:rPr>
        <w:t>implementation</w:t>
      </w:r>
      <w:r w:rsidR="005858B3">
        <w:rPr>
          <w:rFonts w:ascii="Arial Narrow" w:eastAsia="Times New Roman" w:hAnsi="Arial Narrow" w:cs="Times New Roman"/>
          <w:color w:val="000000" w:themeColor="text1"/>
          <w:sz w:val="22"/>
          <w:szCs w:val="22"/>
          <w:lang w:val="en-US" w:eastAsia="pl-PL"/>
        </w:rPr>
        <w:t xml:space="preserve"> </w:t>
      </w:r>
      <w:r w:rsidR="005858B3" w:rsidRPr="00BD4B05">
        <w:rPr>
          <w:rFonts w:ascii="Arial Narrow" w:eastAsia="Times New Roman" w:hAnsi="Arial Narrow" w:cs="Times New Roman"/>
          <w:color w:val="000000" w:themeColor="text1"/>
          <w:sz w:val="22"/>
          <w:szCs w:val="22"/>
          <w:lang w:val="en-US" w:eastAsia="pl-PL"/>
        </w:rPr>
        <w:t>to the grant tutor</w:t>
      </w:r>
      <w:r w:rsidRPr="00BD4B05">
        <w:rPr>
          <w:rFonts w:ascii="Arial Narrow" w:eastAsia="Times New Roman" w:hAnsi="Arial Narrow" w:cs="Times New Roman"/>
          <w:color w:val="000000" w:themeColor="text1"/>
          <w:sz w:val="22"/>
          <w:szCs w:val="22"/>
          <w:lang w:val="en-US" w:eastAsia="pl-PL"/>
        </w:rPr>
        <w:t>, according to the template specified in A</w:t>
      </w:r>
      <w:r w:rsidR="0028508F">
        <w:rPr>
          <w:rFonts w:ascii="Arial Narrow" w:eastAsia="Times New Roman" w:hAnsi="Arial Narrow" w:cs="Times New Roman"/>
          <w:color w:val="000000" w:themeColor="text1"/>
          <w:sz w:val="22"/>
          <w:szCs w:val="22"/>
          <w:lang w:val="en-US" w:eastAsia="pl-PL"/>
        </w:rPr>
        <w:t>ppendix</w:t>
      </w:r>
      <w:r w:rsidRPr="00BD4B05">
        <w:rPr>
          <w:rFonts w:ascii="Arial Narrow" w:eastAsia="Times New Roman" w:hAnsi="Arial Narrow" w:cs="Times New Roman"/>
          <w:color w:val="000000" w:themeColor="text1"/>
          <w:sz w:val="22"/>
          <w:szCs w:val="22"/>
          <w:lang w:val="en-US" w:eastAsia="pl-PL"/>
        </w:rPr>
        <w:t xml:space="preserve"> No. 3, no later than 14 days after the end of the grant implementation. </w:t>
      </w:r>
      <w:r w:rsidR="002521B8">
        <w:rPr>
          <w:rFonts w:ascii="Arial Narrow" w:eastAsia="Times New Roman" w:hAnsi="Arial Narrow" w:cs="Times New Roman"/>
          <w:color w:val="000000" w:themeColor="text1"/>
          <w:sz w:val="22"/>
          <w:szCs w:val="22"/>
          <w:lang w:val="en-US" w:eastAsia="pl-PL"/>
        </w:rPr>
        <w:t xml:space="preserve">The report should be accompanied by </w:t>
      </w:r>
      <w:r w:rsidR="005858B3">
        <w:rPr>
          <w:rFonts w:ascii="Arial Narrow" w:eastAsia="Times New Roman" w:hAnsi="Arial Narrow" w:cs="Times New Roman"/>
          <w:color w:val="000000" w:themeColor="text1"/>
          <w:sz w:val="22"/>
          <w:szCs w:val="22"/>
          <w:lang w:val="en-US" w:eastAsia="pl-PL"/>
        </w:rPr>
        <w:t xml:space="preserve">a document presenting the </w:t>
      </w:r>
      <w:r w:rsidR="002521B8">
        <w:rPr>
          <w:rFonts w:ascii="Arial Narrow" w:eastAsia="Times New Roman" w:hAnsi="Arial Narrow" w:cs="Times New Roman"/>
          <w:color w:val="000000" w:themeColor="text1"/>
          <w:sz w:val="22"/>
          <w:szCs w:val="22"/>
          <w:lang w:val="en-US" w:eastAsia="pl-PL"/>
        </w:rPr>
        <w:t>settlement of the funds allocated for the grant implementation.</w:t>
      </w:r>
      <w:r w:rsidRPr="00BD4B05">
        <w:rPr>
          <w:rFonts w:ascii="Arial Narrow" w:eastAsia="Times New Roman" w:hAnsi="Arial Narrow" w:cs="Times New Roman"/>
          <w:color w:val="000000" w:themeColor="text1"/>
          <w:sz w:val="22"/>
          <w:szCs w:val="22"/>
          <w:lang w:val="en-US" w:eastAsia="pl-PL"/>
        </w:rPr>
        <w:t xml:space="preserve"> </w:t>
      </w:r>
      <w:r w:rsidR="002521B8">
        <w:rPr>
          <w:rFonts w:ascii="Arial Narrow" w:eastAsia="Times New Roman" w:hAnsi="Arial Narrow" w:cs="Times New Roman"/>
          <w:color w:val="000000" w:themeColor="text1"/>
          <w:sz w:val="22"/>
          <w:szCs w:val="22"/>
          <w:lang w:val="en-US" w:eastAsia="pl-PL"/>
        </w:rPr>
        <w:t>The grant tutor shall submit the report (together with the settlement</w:t>
      </w:r>
      <w:r w:rsidR="005858B3">
        <w:rPr>
          <w:rFonts w:ascii="Arial Narrow" w:eastAsia="Times New Roman" w:hAnsi="Arial Narrow" w:cs="Times New Roman"/>
          <w:color w:val="000000" w:themeColor="text1"/>
          <w:sz w:val="22"/>
          <w:szCs w:val="22"/>
          <w:lang w:val="en-US" w:eastAsia="pl-PL"/>
        </w:rPr>
        <w:t xml:space="preserve"> document</w:t>
      </w:r>
      <w:r w:rsidR="002521B8">
        <w:rPr>
          <w:rFonts w:ascii="Arial Narrow" w:eastAsia="Times New Roman" w:hAnsi="Arial Narrow" w:cs="Times New Roman"/>
          <w:color w:val="000000" w:themeColor="text1"/>
          <w:sz w:val="22"/>
          <w:szCs w:val="22"/>
          <w:lang w:val="en-US" w:eastAsia="pl-PL"/>
        </w:rPr>
        <w:t>) to the Committee appointed at the given Faculty, in the form, time, and place specified in the competition announcement.</w:t>
      </w:r>
    </w:p>
    <w:p w14:paraId="5C96E1D6" w14:textId="25EEABAE" w:rsidR="00471C5A" w:rsidRPr="00BD4B05" w:rsidRDefault="00471C5A" w:rsidP="00471C5A">
      <w:pPr>
        <w:pStyle w:val="Akapitzlist"/>
        <w:numPr>
          <w:ilvl w:val="0"/>
          <w:numId w:val="47"/>
        </w:numPr>
        <w:ind w:left="425" w:hanging="425"/>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The report on the implementation of the grant is assessed and approved by the Committee at the given Faculty.</w:t>
      </w:r>
    </w:p>
    <w:p w14:paraId="7E34EA68" w14:textId="5DE589D7" w:rsidR="00FE03DA" w:rsidRPr="00BD4B05" w:rsidRDefault="00FE03DA" w:rsidP="00B7143B">
      <w:pPr>
        <w:pStyle w:val="Akapitzlist"/>
        <w:numPr>
          <w:ilvl w:val="0"/>
          <w:numId w:val="47"/>
        </w:numPr>
        <w:ind w:left="426"/>
        <w:jc w:val="both"/>
        <w:rPr>
          <w:rFonts w:ascii="Arial Narrow" w:eastAsia="Times New Roman" w:hAnsi="Arial Narrow" w:cs="Times New Roman"/>
          <w:color w:val="000000" w:themeColor="text1"/>
          <w:sz w:val="22"/>
          <w:szCs w:val="22"/>
          <w:lang w:val="en-US" w:eastAsia="pl-PL"/>
        </w:rPr>
      </w:pPr>
      <w:r w:rsidRPr="00BD4B05">
        <w:rPr>
          <w:rFonts w:ascii="Arial Narrow" w:eastAsia="Times New Roman" w:hAnsi="Arial Narrow" w:cs="Times New Roman"/>
          <w:color w:val="000000" w:themeColor="text1"/>
          <w:sz w:val="22"/>
          <w:szCs w:val="22"/>
          <w:lang w:val="en-US" w:eastAsia="pl-PL"/>
        </w:rPr>
        <w:t xml:space="preserve">The report on the implementation of the grant should, among other things, include confirmation of the </w:t>
      </w:r>
      <w:r w:rsidR="005858B3">
        <w:rPr>
          <w:rFonts w:ascii="Arial Narrow" w:eastAsia="Times New Roman" w:hAnsi="Arial Narrow" w:cs="Times New Roman"/>
          <w:color w:val="000000" w:themeColor="text1"/>
          <w:sz w:val="22"/>
          <w:szCs w:val="22"/>
          <w:lang w:val="en-US" w:eastAsia="pl-PL"/>
        </w:rPr>
        <w:t>manner</w:t>
      </w:r>
      <w:r w:rsidRPr="00BD4B05">
        <w:rPr>
          <w:rFonts w:ascii="Arial Narrow" w:eastAsia="Times New Roman" w:hAnsi="Arial Narrow" w:cs="Times New Roman"/>
          <w:color w:val="000000" w:themeColor="text1"/>
          <w:sz w:val="22"/>
          <w:szCs w:val="22"/>
          <w:lang w:val="en-US" w:eastAsia="pl-PL"/>
        </w:rPr>
        <w:t xml:space="preserve"> of settling the research consistent with the subject of the grant and the doctoral dissertation</w:t>
      </w:r>
      <w:r w:rsidR="002521B8">
        <w:rPr>
          <w:rFonts w:ascii="Arial Narrow" w:eastAsia="Times New Roman" w:hAnsi="Arial Narrow" w:cs="Times New Roman"/>
          <w:color w:val="000000" w:themeColor="text1"/>
          <w:sz w:val="22"/>
          <w:szCs w:val="22"/>
          <w:lang w:val="en-US" w:eastAsia="pl-PL"/>
        </w:rPr>
        <w:t>,</w:t>
      </w:r>
      <w:r w:rsidRPr="00BD4B05">
        <w:rPr>
          <w:rFonts w:ascii="Arial Narrow" w:eastAsia="Times New Roman" w:hAnsi="Arial Narrow" w:cs="Times New Roman"/>
          <w:color w:val="000000" w:themeColor="text1"/>
          <w:sz w:val="22"/>
          <w:szCs w:val="22"/>
          <w:lang w:val="en-US" w:eastAsia="pl-PL"/>
        </w:rPr>
        <w:t xml:space="preserve"> as well as confirmation of</w:t>
      </w:r>
      <w:r w:rsidR="00CD539D">
        <w:rPr>
          <w:rFonts w:ascii="Arial Narrow" w:eastAsia="Times New Roman" w:hAnsi="Arial Narrow" w:cs="Times New Roman"/>
          <w:color w:val="000000" w:themeColor="text1"/>
          <w:sz w:val="22"/>
          <w:szCs w:val="22"/>
          <w:lang w:val="en-US" w:eastAsia="pl-PL"/>
        </w:rPr>
        <w:t xml:space="preserve"> the</w:t>
      </w:r>
      <w:r w:rsidRPr="00BD4B05">
        <w:rPr>
          <w:rFonts w:ascii="Arial Narrow" w:eastAsia="Times New Roman" w:hAnsi="Arial Narrow" w:cs="Times New Roman"/>
          <w:color w:val="000000" w:themeColor="text1"/>
          <w:sz w:val="22"/>
          <w:szCs w:val="22"/>
          <w:lang w:val="en-US" w:eastAsia="pl-PL"/>
        </w:rPr>
        <w:t xml:space="preserve"> fulfillment of one of the requirements listed in § 1 sec</w:t>
      </w:r>
      <w:r w:rsidR="00CD539D">
        <w:rPr>
          <w:rFonts w:ascii="Arial Narrow" w:eastAsia="Times New Roman" w:hAnsi="Arial Narrow" w:cs="Times New Roman"/>
          <w:color w:val="000000" w:themeColor="text1"/>
          <w:sz w:val="22"/>
          <w:szCs w:val="22"/>
          <w:lang w:val="en-US" w:eastAsia="pl-PL"/>
        </w:rPr>
        <w:t>.</w:t>
      </w:r>
      <w:r w:rsidRPr="00BD4B05">
        <w:rPr>
          <w:rFonts w:ascii="Arial Narrow" w:eastAsia="Times New Roman" w:hAnsi="Arial Narrow" w:cs="Times New Roman"/>
          <w:color w:val="000000" w:themeColor="text1"/>
          <w:sz w:val="22"/>
          <w:szCs w:val="22"/>
          <w:lang w:val="en-US" w:eastAsia="pl-PL"/>
        </w:rPr>
        <w:t xml:space="preserve"> 15.</w:t>
      </w:r>
    </w:p>
    <w:p w14:paraId="4094FBEA" w14:textId="49E5DD3D" w:rsidR="00777A14" w:rsidRPr="00BD4B05" w:rsidRDefault="002521B8" w:rsidP="00B7143B">
      <w:pPr>
        <w:pStyle w:val="Akapitzlist"/>
        <w:numPr>
          <w:ilvl w:val="0"/>
          <w:numId w:val="47"/>
        </w:numPr>
        <w:ind w:left="426"/>
        <w:jc w:val="both"/>
        <w:rPr>
          <w:rFonts w:ascii="Arial Narrow" w:eastAsia="Times New Roman" w:hAnsi="Arial Narrow" w:cs="Times New Roman"/>
          <w:color w:val="000000" w:themeColor="text1"/>
          <w:sz w:val="22"/>
          <w:szCs w:val="22"/>
          <w:lang w:val="en-US" w:eastAsia="pl-PL"/>
        </w:rPr>
      </w:pPr>
      <w:r>
        <w:rPr>
          <w:rFonts w:ascii="Arial Narrow" w:eastAsia="Times New Roman" w:hAnsi="Arial Narrow" w:cs="Times New Roman"/>
          <w:color w:val="000000" w:themeColor="text1"/>
          <w:sz w:val="22"/>
          <w:szCs w:val="22"/>
          <w:lang w:val="en-US" w:eastAsia="pl-PL"/>
        </w:rPr>
        <w:t xml:space="preserve">The Program beneficiary agrees to include information on the origin of the research funding in </w:t>
      </w:r>
      <w:r w:rsidR="00076245">
        <w:rPr>
          <w:rFonts w:ascii="Arial Narrow" w:eastAsia="Times New Roman" w:hAnsi="Arial Narrow" w:cs="Times New Roman"/>
          <w:color w:val="000000" w:themeColor="text1"/>
          <w:sz w:val="22"/>
          <w:szCs w:val="22"/>
          <w:lang w:val="en-US" w:eastAsia="pl-PL"/>
        </w:rPr>
        <w:t>any of their</w:t>
      </w:r>
      <w:r>
        <w:rPr>
          <w:rFonts w:ascii="Arial Narrow" w:eastAsia="Times New Roman" w:hAnsi="Arial Narrow" w:cs="Times New Roman"/>
          <w:color w:val="000000" w:themeColor="text1"/>
          <w:sz w:val="22"/>
          <w:szCs w:val="22"/>
          <w:lang w:val="en-US" w:eastAsia="pl-PL"/>
        </w:rPr>
        <w:t xml:space="preserve"> scientific </w:t>
      </w:r>
      <w:r w:rsidR="00CD539D">
        <w:rPr>
          <w:rFonts w:ascii="Arial Narrow" w:eastAsia="Times New Roman" w:hAnsi="Arial Narrow" w:cs="Times New Roman"/>
          <w:color w:val="000000" w:themeColor="text1"/>
          <w:sz w:val="22"/>
          <w:szCs w:val="22"/>
          <w:lang w:val="en-US" w:eastAsia="pl-PL"/>
        </w:rPr>
        <w:t>article</w:t>
      </w:r>
      <w:r w:rsidR="00076245">
        <w:rPr>
          <w:rFonts w:ascii="Arial Narrow" w:eastAsia="Times New Roman" w:hAnsi="Arial Narrow" w:cs="Times New Roman"/>
          <w:color w:val="000000" w:themeColor="text1"/>
          <w:sz w:val="22"/>
          <w:szCs w:val="22"/>
          <w:lang w:val="en-US" w:eastAsia="pl-PL"/>
        </w:rPr>
        <w:t>s</w:t>
      </w:r>
      <w:r>
        <w:rPr>
          <w:rFonts w:ascii="Arial Narrow" w:eastAsia="Times New Roman" w:hAnsi="Arial Narrow" w:cs="Times New Roman"/>
          <w:color w:val="000000" w:themeColor="text1"/>
          <w:sz w:val="22"/>
          <w:szCs w:val="22"/>
          <w:lang w:val="en-US" w:eastAsia="pl-PL"/>
        </w:rPr>
        <w:t>, oral presentation</w:t>
      </w:r>
      <w:r w:rsidR="00076245">
        <w:rPr>
          <w:rFonts w:ascii="Arial Narrow" w:eastAsia="Times New Roman" w:hAnsi="Arial Narrow" w:cs="Times New Roman"/>
          <w:color w:val="000000" w:themeColor="text1"/>
          <w:sz w:val="22"/>
          <w:szCs w:val="22"/>
          <w:lang w:val="en-US" w:eastAsia="pl-PL"/>
        </w:rPr>
        <w:t>s</w:t>
      </w:r>
      <w:r>
        <w:rPr>
          <w:rFonts w:ascii="Arial Narrow" w:eastAsia="Times New Roman" w:hAnsi="Arial Narrow" w:cs="Times New Roman"/>
          <w:color w:val="000000" w:themeColor="text1"/>
          <w:sz w:val="22"/>
          <w:szCs w:val="22"/>
          <w:lang w:val="en-US" w:eastAsia="pl-PL"/>
        </w:rPr>
        <w:t>, or poster</w:t>
      </w:r>
      <w:r w:rsidR="00076245">
        <w:rPr>
          <w:rFonts w:ascii="Arial Narrow" w:eastAsia="Times New Roman" w:hAnsi="Arial Narrow" w:cs="Times New Roman"/>
          <w:color w:val="000000" w:themeColor="text1"/>
          <w:sz w:val="22"/>
          <w:szCs w:val="22"/>
          <w:lang w:val="en-US" w:eastAsia="pl-PL"/>
        </w:rPr>
        <w:t>s created as the result of realization of the grant,</w:t>
      </w:r>
      <w:r>
        <w:rPr>
          <w:rFonts w:ascii="Arial Narrow" w:eastAsia="Times New Roman" w:hAnsi="Arial Narrow" w:cs="Times New Roman"/>
          <w:color w:val="000000" w:themeColor="text1"/>
          <w:sz w:val="22"/>
          <w:szCs w:val="22"/>
          <w:lang w:val="en-US" w:eastAsia="pl-PL"/>
        </w:rPr>
        <w:t xml:space="preserve"> using the following statements:</w:t>
      </w:r>
    </w:p>
    <w:p w14:paraId="33B080CB" w14:textId="764084F2" w:rsidR="00777A14" w:rsidRDefault="00777A14" w:rsidP="00367FD1">
      <w:pPr>
        <w:pStyle w:val="Akapitzlist"/>
        <w:numPr>
          <w:ilvl w:val="0"/>
          <w:numId w:val="48"/>
        </w:numPr>
        <w:jc w:val="both"/>
        <w:rPr>
          <w:rFonts w:ascii="Arial Narrow" w:eastAsia="Times New Roman" w:hAnsi="Arial Narrow" w:cs="Times New Roman"/>
          <w:color w:val="000000" w:themeColor="text1"/>
          <w:sz w:val="22"/>
          <w:szCs w:val="22"/>
          <w:lang w:eastAsia="pl-PL"/>
        </w:rPr>
      </w:pPr>
      <w:r w:rsidRPr="00367FD1">
        <w:rPr>
          <w:rFonts w:ascii="Arial Narrow" w:eastAsia="Times New Roman" w:hAnsi="Arial Narrow" w:cs="Times New Roman"/>
          <w:color w:val="000000" w:themeColor="text1"/>
          <w:sz w:val="22"/>
          <w:szCs w:val="22"/>
          <w:lang w:eastAsia="pl-PL"/>
        </w:rPr>
        <w:t xml:space="preserve">Praca została dofinansowana z </w:t>
      </w:r>
      <w:r w:rsidR="00E6725F">
        <w:rPr>
          <w:rFonts w:ascii="Arial Narrow" w:eastAsia="Times New Roman" w:hAnsi="Arial Narrow" w:cs="Times New Roman"/>
          <w:color w:val="000000" w:themeColor="text1"/>
          <w:sz w:val="22"/>
          <w:szCs w:val="22"/>
          <w:lang w:eastAsia="pl-PL"/>
        </w:rPr>
        <w:t>P</w:t>
      </w:r>
      <w:r w:rsidRPr="00367FD1">
        <w:rPr>
          <w:rFonts w:ascii="Arial Narrow" w:eastAsia="Times New Roman" w:hAnsi="Arial Narrow" w:cs="Times New Roman"/>
          <w:color w:val="000000" w:themeColor="text1"/>
          <w:sz w:val="22"/>
          <w:szCs w:val="22"/>
          <w:lang w:eastAsia="pl-PL"/>
        </w:rPr>
        <w:t xml:space="preserve">rogramu </w:t>
      </w:r>
      <w:r w:rsidR="00260747" w:rsidRPr="00367FD1">
        <w:rPr>
          <w:rFonts w:ascii="Arial Narrow" w:eastAsia="Times New Roman" w:hAnsi="Arial Narrow" w:cs="Times New Roman"/>
          <w:color w:val="000000" w:themeColor="text1"/>
          <w:sz w:val="22"/>
          <w:szCs w:val="22"/>
          <w:lang w:eastAsia="pl-PL"/>
        </w:rPr>
        <w:t>„</w:t>
      </w:r>
      <w:r w:rsidRPr="00367FD1">
        <w:rPr>
          <w:rFonts w:ascii="Arial Narrow" w:eastAsia="Times New Roman" w:hAnsi="Arial Narrow" w:cs="Times New Roman"/>
          <w:color w:val="000000" w:themeColor="text1"/>
          <w:sz w:val="22"/>
          <w:szCs w:val="22"/>
          <w:lang w:eastAsia="pl-PL"/>
        </w:rPr>
        <w:t>PhDBoost</w:t>
      </w:r>
      <w:r w:rsidR="00260747" w:rsidRPr="00367FD1">
        <w:rPr>
          <w:rFonts w:ascii="Arial Narrow" w:eastAsia="Times New Roman" w:hAnsi="Arial Narrow" w:cs="Times New Roman"/>
          <w:color w:val="000000" w:themeColor="text1"/>
          <w:sz w:val="22"/>
          <w:szCs w:val="22"/>
          <w:lang w:eastAsia="pl-PL"/>
        </w:rPr>
        <w:t>”</w:t>
      </w:r>
      <w:r w:rsidRPr="00367FD1">
        <w:rPr>
          <w:rFonts w:ascii="Arial Narrow" w:eastAsia="Times New Roman" w:hAnsi="Arial Narrow" w:cs="Times New Roman"/>
          <w:color w:val="000000" w:themeColor="text1"/>
          <w:sz w:val="22"/>
          <w:szCs w:val="22"/>
          <w:lang w:eastAsia="pl-PL"/>
        </w:rPr>
        <w:t xml:space="preserve"> dla doktorantów Szkoły Doktorskiej Politechniki Poznańskiej </w:t>
      </w:r>
      <w:r w:rsidR="000729FB">
        <w:rPr>
          <w:rFonts w:ascii="Arial Narrow" w:eastAsia="Times New Roman" w:hAnsi="Arial Narrow" w:cs="Times New Roman"/>
          <w:color w:val="000000" w:themeColor="text1"/>
          <w:sz w:val="22"/>
          <w:szCs w:val="22"/>
          <w:lang w:eastAsia="pl-PL"/>
        </w:rPr>
        <w:t xml:space="preserve">(w roku 2024) </w:t>
      </w:r>
      <w:r w:rsidR="00C95EDE" w:rsidRPr="00367FD1">
        <w:rPr>
          <w:rFonts w:ascii="Arial Narrow" w:eastAsia="Times New Roman" w:hAnsi="Arial Narrow" w:cs="Times New Roman"/>
          <w:color w:val="000000" w:themeColor="text1"/>
          <w:sz w:val="22"/>
          <w:szCs w:val="22"/>
          <w:lang w:eastAsia="pl-PL"/>
        </w:rPr>
        <w:t>z subwencji Ucze</w:t>
      </w:r>
      <w:r w:rsidR="001234AE" w:rsidRPr="00367FD1">
        <w:rPr>
          <w:rFonts w:ascii="Arial Narrow" w:eastAsia="Times New Roman" w:hAnsi="Arial Narrow" w:cs="Times New Roman"/>
          <w:color w:val="000000" w:themeColor="text1"/>
          <w:sz w:val="22"/>
          <w:szCs w:val="22"/>
          <w:lang w:eastAsia="pl-PL"/>
        </w:rPr>
        <w:t>l</w:t>
      </w:r>
      <w:r w:rsidR="00C95EDE" w:rsidRPr="00367FD1">
        <w:rPr>
          <w:rFonts w:ascii="Arial Narrow" w:eastAsia="Times New Roman" w:hAnsi="Arial Narrow" w:cs="Times New Roman"/>
          <w:color w:val="000000" w:themeColor="text1"/>
          <w:sz w:val="22"/>
          <w:szCs w:val="22"/>
          <w:lang w:eastAsia="pl-PL"/>
        </w:rPr>
        <w:t>ni, pochodząc</w:t>
      </w:r>
      <w:r w:rsidR="001234AE" w:rsidRPr="00367FD1">
        <w:rPr>
          <w:rFonts w:ascii="Arial Narrow" w:eastAsia="Times New Roman" w:hAnsi="Arial Narrow" w:cs="Times New Roman"/>
          <w:color w:val="000000" w:themeColor="text1"/>
          <w:sz w:val="22"/>
          <w:szCs w:val="22"/>
          <w:lang w:eastAsia="pl-PL"/>
        </w:rPr>
        <w:t>ej</w:t>
      </w:r>
      <w:r w:rsidR="00C95EDE" w:rsidRPr="00367FD1">
        <w:rPr>
          <w:rFonts w:ascii="Arial Narrow" w:eastAsia="Times New Roman" w:hAnsi="Arial Narrow" w:cs="Times New Roman"/>
          <w:color w:val="000000" w:themeColor="text1"/>
          <w:sz w:val="22"/>
          <w:szCs w:val="22"/>
          <w:lang w:eastAsia="pl-PL"/>
        </w:rPr>
        <w:t xml:space="preserve"> </w:t>
      </w:r>
      <w:r w:rsidR="000C3EA5" w:rsidRPr="00367FD1">
        <w:rPr>
          <w:rFonts w:ascii="Arial Narrow" w:eastAsia="Times New Roman" w:hAnsi="Arial Narrow" w:cs="Times New Roman"/>
          <w:color w:val="000000" w:themeColor="text1"/>
          <w:sz w:val="22"/>
          <w:szCs w:val="22"/>
          <w:lang w:eastAsia="pl-PL"/>
        </w:rPr>
        <w:t>ze środków Ministerstw</w:t>
      </w:r>
      <w:r w:rsidR="00C95EDE" w:rsidRPr="00367FD1">
        <w:rPr>
          <w:rFonts w:ascii="Arial Narrow" w:eastAsia="Times New Roman" w:hAnsi="Arial Narrow" w:cs="Times New Roman"/>
          <w:color w:val="000000" w:themeColor="text1"/>
          <w:sz w:val="22"/>
          <w:szCs w:val="22"/>
          <w:lang w:eastAsia="pl-PL"/>
        </w:rPr>
        <w:t>a</w:t>
      </w:r>
      <w:r w:rsidR="000C3EA5" w:rsidRPr="00367FD1">
        <w:rPr>
          <w:rFonts w:ascii="Arial Narrow" w:eastAsia="Times New Roman" w:hAnsi="Arial Narrow" w:cs="Times New Roman"/>
          <w:color w:val="000000" w:themeColor="text1"/>
          <w:sz w:val="22"/>
          <w:szCs w:val="22"/>
          <w:lang w:eastAsia="pl-PL"/>
        </w:rPr>
        <w:t xml:space="preserve"> Nauki i Szkolnictwa Wyższego.</w:t>
      </w:r>
    </w:p>
    <w:p w14:paraId="3A662477" w14:textId="03C793A8" w:rsidR="00367FD1" w:rsidRPr="00367FD1" w:rsidRDefault="00367FD1" w:rsidP="00367FD1">
      <w:pPr>
        <w:pStyle w:val="Akapitzlist"/>
        <w:ind w:left="726"/>
        <w:jc w:val="both"/>
        <w:rPr>
          <w:rFonts w:ascii="Arial Narrow" w:eastAsia="Times New Roman" w:hAnsi="Arial Narrow" w:cs="Times New Roman"/>
          <w:color w:val="000000" w:themeColor="text1"/>
          <w:sz w:val="22"/>
          <w:szCs w:val="22"/>
          <w:lang w:eastAsia="pl-PL"/>
        </w:rPr>
      </w:pPr>
      <w:r>
        <w:rPr>
          <w:rFonts w:ascii="Arial Narrow" w:eastAsia="Times New Roman" w:hAnsi="Arial Narrow" w:cs="Times New Roman"/>
          <w:color w:val="000000" w:themeColor="text1"/>
          <w:sz w:val="22"/>
          <w:szCs w:val="22"/>
          <w:lang w:eastAsia="pl-PL"/>
        </w:rPr>
        <w:t>or</w:t>
      </w:r>
    </w:p>
    <w:p w14:paraId="55AB88D5" w14:textId="79567BB6" w:rsidR="006B53E9" w:rsidRPr="00367FD1" w:rsidRDefault="00164B60" w:rsidP="00367FD1">
      <w:pPr>
        <w:pStyle w:val="Akapitzlist"/>
        <w:numPr>
          <w:ilvl w:val="0"/>
          <w:numId w:val="48"/>
        </w:numPr>
        <w:jc w:val="both"/>
        <w:rPr>
          <w:rFonts w:ascii="Arial Narrow" w:hAnsi="Arial Narrow" w:cs="Times New Roman"/>
          <w:color w:val="000000" w:themeColor="text1"/>
          <w:sz w:val="22"/>
          <w:szCs w:val="22"/>
          <w:lang w:val="en-US"/>
        </w:rPr>
      </w:pPr>
      <w:r w:rsidRPr="00367FD1">
        <w:rPr>
          <w:rFonts w:ascii="Arial Narrow" w:eastAsia="Times New Roman" w:hAnsi="Arial Narrow" w:cs="Times New Roman"/>
          <w:color w:val="000000" w:themeColor="text1"/>
          <w:sz w:val="22"/>
          <w:szCs w:val="22"/>
          <w:lang w:val="en-US" w:eastAsia="pl-PL"/>
        </w:rPr>
        <w:t xml:space="preserve">The work was supported by the 'PhDBoost' </w:t>
      </w:r>
      <w:r w:rsidR="00B54A91" w:rsidRPr="00367FD1">
        <w:rPr>
          <w:rFonts w:ascii="Arial Narrow" w:eastAsia="Times New Roman" w:hAnsi="Arial Narrow" w:cs="Times New Roman"/>
          <w:color w:val="000000" w:themeColor="text1"/>
          <w:sz w:val="22"/>
          <w:szCs w:val="22"/>
          <w:lang w:val="en-US" w:eastAsia="pl-PL"/>
        </w:rPr>
        <w:t xml:space="preserve">Program </w:t>
      </w:r>
      <w:r w:rsidRPr="00367FD1">
        <w:rPr>
          <w:rFonts w:ascii="Arial Narrow" w:eastAsia="Times New Roman" w:hAnsi="Arial Narrow" w:cs="Times New Roman"/>
          <w:color w:val="000000" w:themeColor="text1"/>
          <w:sz w:val="22"/>
          <w:szCs w:val="22"/>
          <w:lang w:val="en-US" w:eastAsia="pl-PL"/>
        </w:rPr>
        <w:t xml:space="preserve">for doctoral students </w:t>
      </w:r>
      <w:r w:rsidR="00076245">
        <w:rPr>
          <w:rFonts w:ascii="Arial Narrow" w:eastAsia="Times New Roman" w:hAnsi="Arial Narrow" w:cs="Times New Roman"/>
          <w:color w:val="000000" w:themeColor="text1"/>
          <w:sz w:val="22"/>
          <w:szCs w:val="22"/>
          <w:lang w:val="en-US" w:eastAsia="pl-PL"/>
        </w:rPr>
        <w:t>of</w:t>
      </w:r>
      <w:r w:rsidRPr="00367FD1">
        <w:rPr>
          <w:rFonts w:ascii="Arial Narrow" w:eastAsia="Times New Roman" w:hAnsi="Arial Narrow" w:cs="Times New Roman"/>
          <w:color w:val="000000" w:themeColor="text1"/>
          <w:sz w:val="22"/>
          <w:szCs w:val="22"/>
          <w:lang w:val="en-US" w:eastAsia="pl-PL"/>
        </w:rPr>
        <w:t xml:space="preserve"> the Doctoral School of Poznan University of Technology </w:t>
      </w:r>
      <w:r w:rsidR="000729FB">
        <w:rPr>
          <w:rFonts w:ascii="Arial Narrow" w:eastAsia="Times New Roman" w:hAnsi="Arial Narrow" w:cs="Times New Roman"/>
          <w:color w:val="000000" w:themeColor="text1"/>
          <w:sz w:val="22"/>
          <w:szCs w:val="22"/>
          <w:lang w:val="en-US" w:eastAsia="pl-PL"/>
        </w:rPr>
        <w:t xml:space="preserve">(in 2024) </w:t>
      </w:r>
      <w:r w:rsidRPr="00367FD1">
        <w:rPr>
          <w:rFonts w:ascii="Arial Narrow" w:eastAsia="Times New Roman" w:hAnsi="Arial Narrow" w:cs="Times New Roman"/>
          <w:color w:val="000000" w:themeColor="text1"/>
          <w:sz w:val="22"/>
          <w:szCs w:val="22"/>
          <w:lang w:val="en-US" w:eastAsia="pl-PL"/>
        </w:rPr>
        <w:t>from the University’s subsidy</w:t>
      </w:r>
      <w:r w:rsidR="00076245">
        <w:rPr>
          <w:rFonts w:ascii="Arial Narrow" w:eastAsia="Times New Roman" w:hAnsi="Arial Narrow" w:cs="Times New Roman"/>
          <w:color w:val="000000" w:themeColor="text1"/>
          <w:sz w:val="22"/>
          <w:szCs w:val="22"/>
          <w:lang w:val="en-US" w:eastAsia="pl-PL"/>
        </w:rPr>
        <w:t xml:space="preserve"> financed</w:t>
      </w:r>
      <w:r w:rsidRPr="00367FD1">
        <w:rPr>
          <w:rFonts w:ascii="Arial Narrow" w:eastAsia="Times New Roman" w:hAnsi="Arial Narrow" w:cs="Times New Roman"/>
          <w:color w:val="000000" w:themeColor="text1"/>
          <w:sz w:val="22"/>
          <w:szCs w:val="22"/>
          <w:lang w:val="en-US" w:eastAsia="pl-PL"/>
        </w:rPr>
        <w:t xml:space="preserve"> from the </w:t>
      </w:r>
      <w:r w:rsidR="00076245">
        <w:rPr>
          <w:rFonts w:ascii="Arial Narrow" w:eastAsia="Times New Roman" w:hAnsi="Arial Narrow" w:cs="Times New Roman"/>
          <w:color w:val="000000" w:themeColor="text1"/>
          <w:sz w:val="22"/>
          <w:szCs w:val="22"/>
          <w:lang w:val="en-US" w:eastAsia="pl-PL"/>
        </w:rPr>
        <w:t xml:space="preserve">funds of </w:t>
      </w:r>
      <w:r w:rsidRPr="00367FD1">
        <w:rPr>
          <w:rFonts w:ascii="Arial Narrow" w:eastAsia="Times New Roman" w:hAnsi="Arial Narrow" w:cs="Times New Roman"/>
          <w:color w:val="000000" w:themeColor="text1"/>
          <w:sz w:val="22"/>
          <w:szCs w:val="22"/>
          <w:lang w:val="en-US" w:eastAsia="pl-PL"/>
        </w:rPr>
        <w:t>Ministry of Science and Higher Education.</w:t>
      </w:r>
      <w:r w:rsidR="000C3EA5" w:rsidRPr="00367FD1">
        <w:rPr>
          <w:rFonts w:ascii="Arial Narrow" w:eastAsia="Times New Roman" w:hAnsi="Arial Narrow" w:cs="Times New Roman"/>
          <w:color w:val="000000" w:themeColor="text1"/>
          <w:sz w:val="22"/>
          <w:szCs w:val="22"/>
          <w:lang w:val="en-US" w:eastAsia="pl-PL"/>
        </w:rPr>
        <w:t xml:space="preserve"> </w:t>
      </w:r>
    </w:p>
    <w:p w14:paraId="228E2837" w14:textId="730B5441" w:rsidR="00295FB9" w:rsidRPr="00BD4B05" w:rsidRDefault="00295FB9" w:rsidP="00A93E02">
      <w:pPr>
        <w:spacing w:line="276" w:lineRule="auto"/>
        <w:jc w:val="both"/>
        <w:rPr>
          <w:rFonts w:ascii="Arial Narrow" w:hAnsi="Arial Narrow" w:cs="Times New Roman"/>
          <w:color w:val="000000" w:themeColor="text1"/>
          <w:sz w:val="22"/>
          <w:szCs w:val="22"/>
          <w:lang w:val="en-US"/>
        </w:rPr>
      </w:pPr>
    </w:p>
    <w:sectPr w:rsidR="00295FB9" w:rsidRPr="00BD4B05" w:rsidSect="00317775">
      <w:headerReference w:type="default" r:id="rId7"/>
      <w:footerReference w:type="default" r:id="rId8"/>
      <w:pgSz w:w="11906" w:h="16838"/>
      <w:pgMar w:top="1134" w:right="850" w:bottom="1417" w:left="1417" w:header="157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0764" w14:textId="77777777" w:rsidR="00CC15E2" w:rsidRDefault="00CC15E2" w:rsidP="00EF3954">
      <w:r>
        <w:separator/>
      </w:r>
    </w:p>
  </w:endnote>
  <w:endnote w:type="continuationSeparator" w:id="0">
    <w:p w14:paraId="7036F99F" w14:textId="77777777" w:rsidR="00CC15E2" w:rsidRDefault="00CC15E2" w:rsidP="00EF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307488"/>
      <w:docPartObj>
        <w:docPartGallery w:val="Page Numbers (Bottom of Page)"/>
        <w:docPartUnique/>
      </w:docPartObj>
    </w:sdtPr>
    <w:sdtEndPr>
      <w:rPr>
        <w:rFonts w:ascii="Arial Narrow" w:hAnsi="Arial Narrow"/>
      </w:rPr>
    </w:sdtEndPr>
    <w:sdtContent>
      <w:p w14:paraId="04C66D3B" w14:textId="5ECD4143" w:rsidR="00702457" w:rsidRPr="00D54654" w:rsidRDefault="00702457">
        <w:pPr>
          <w:pStyle w:val="Stopka"/>
          <w:jc w:val="right"/>
          <w:rPr>
            <w:rFonts w:ascii="Arial Narrow" w:hAnsi="Arial Narrow"/>
          </w:rPr>
        </w:pPr>
        <w:r w:rsidRPr="00D54654">
          <w:rPr>
            <w:rFonts w:ascii="Arial Narrow" w:hAnsi="Arial Narrow"/>
          </w:rPr>
          <w:fldChar w:fldCharType="begin"/>
        </w:r>
        <w:r w:rsidRPr="00D54654">
          <w:rPr>
            <w:rFonts w:ascii="Arial Narrow" w:hAnsi="Arial Narrow"/>
          </w:rPr>
          <w:instrText>PAGE   \* MERGEFORMAT</w:instrText>
        </w:r>
        <w:r w:rsidRPr="00D54654">
          <w:rPr>
            <w:rFonts w:ascii="Arial Narrow" w:hAnsi="Arial Narrow"/>
          </w:rPr>
          <w:fldChar w:fldCharType="separate"/>
        </w:r>
        <w:r w:rsidR="00F77EBC">
          <w:rPr>
            <w:rFonts w:ascii="Arial Narrow" w:hAnsi="Arial Narrow"/>
            <w:noProof/>
          </w:rPr>
          <w:t>3</w:t>
        </w:r>
        <w:r w:rsidRPr="00D54654">
          <w:rPr>
            <w:rFonts w:ascii="Arial Narrow" w:hAnsi="Arial Narrow"/>
          </w:rPr>
          <w:fldChar w:fldCharType="end"/>
        </w:r>
      </w:p>
    </w:sdtContent>
  </w:sdt>
  <w:p w14:paraId="543252B9" w14:textId="5A18CEE7" w:rsidR="00DF3FAB" w:rsidRDefault="00DF3FAB" w:rsidP="00DF3FAB">
    <w:pPr>
      <w:pStyle w:val="Stopka"/>
      <w:tabs>
        <w:tab w:val="clear" w:pos="4536"/>
        <w:tab w:val="clear" w:pos="9072"/>
        <w:tab w:val="left" w:pos="160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7DA1" w14:textId="77777777" w:rsidR="00CC15E2" w:rsidRDefault="00CC15E2" w:rsidP="00EF3954">
      <w:r>
        <w:separator/>
      </w:r>
    </w:p>
  </w:footnote>
  <w:footnote w:type="continuationSeparator" w:id="0">
    <w:p w14:paraId="737A7812" w14:textId="77777777" w:rsidR="00CC15E2" w:rsidRDefault="00CC15E2" w:rsidP="00EF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5047" w14:textId="61CF4FAA" w:rsidR="006B53E9" w:rsidRPr="00E03130" w:rsidRDefault="006B53E9" w:rsidP="00730B04">
    <w:pPr>
      <w:ind w:left="1418"/>
      <w:rPr>
        <w:rFonts w:ascii="Arial Narrow" w:hAnsi="Arial Narrow" w:cs="Arial"/>
        <w:color w:val="006288"/>
        <w:sz w:val="18"/>
        <w:szCs w:val="18"/>
        <w:lang w:val="en-GB"/>
      </w:rPr>
    </w:pPr>
  </w:p>
  <w:p w14:paraId="5CC36214" w14:textId="5C7B623A" w:rsidR="008651D8" w:rsidRPr="001B0287" w:rsidRDefault="008651D8" w:rsidP="00730B04">
    <w:pPr>
      <w:ind w:left="1418"/>
      <w:rPr>
        <w:rFonts w:ascii="Arial Narrow" w:hAnsi="Arial Narrow" w:cs="Arial"/>
        <w:color w:val="006288"/>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C95"/>
    <w:multiLevelType w:val="multilevel"/>
    <w:tmpl w:val="861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B11B7"/>
    <w:multiLevelType w:val="multilevel"/>
    <w:tmpl w:val="B766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939EC"/>
    <w:multiLevelType w:val="multilevel"/>
    <w:tmpl w:val="9EE4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B6650"/>
    <w:multiLevelType w:val="hybridMultilevel"/>
    <w:tmpl w:val="90EAF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644976"/>
    <w:multiLevelType w:val="multilevel"/>
    <w:tmpl w:val="EED0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63EF9"/>
    <w:multiLevelType w:val="hybridMultilevel"/>
    <w:tmpl w:val="54BE7BA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B11109"/>
    <w:multiLevelType w:val="multilevel"/>
    <w:tmpl w:val="7E30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248E1"/>
    <w:multiLevelType w:val="multilevel"/>
    <w:tmpl w:val="4750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B32DA"/>
    <w:multiLevelType w:val="hybridMultilevel"/>
    <w:tmpl w:val="9C3E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3545A"/>
    <w:multiLevelType w:val="hybridMultilevel"/>
    <w:tmpl w:val="FEF0E066"/>
    <w:lvl w:ilvl="0" w:tplc="2270A082">
      <w:start w:val="1"/>
      <w:numFmt w:val="decimal"/>
      <w:lvlText w:val="%1."/>
      <w:lvlJc w:val="left"/>
      <w:pPr>
        <w:ind w:left="704" w:hanging="420"/>
      </w:pPr>
      <w:rPr>
        <w:rFonts w:hint="default"/>
      </w:rPr>
    </w:lvl>
    <w:lvl w:ilvl="1" w:tplc="04150019">
      <w:start w:val="1"/>
      <w:numFmt w:val="lowerLetter"/>
      <w:lvlText w:val="%2."/>
      <w:lvlJc w:val="left"/>
      <w:pPr>
        <w:ind w:left="1364" w:hanging="360"/>
      </w:pPr>
    </w:lvl>
    <w:lvl w:ilvl="2" w:tplc="363E63EE">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FFD6F1C"/>
    <w:multiLevelType w:val="multilevel"/>
    <w:tmpl w:val="9838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31D9A"/>
    <w:multiLevelType w:val="multilevel"/>
    <w:tmpl w:val="A27A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658F6"/>
    <w:multiLevelType w:val="multilevel"/>
    <w:tmpl w:val="4BE8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E14D7"/>
    <w:multiLevelType w:val="hybridMultilevel"/>
    <w:tmpl w:val="812025D2"/>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2E4F3E28"/>
    <w:multiLevelType w:val="hybridMultilevel"/>
    <w:tmpl w:val="6944C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5F73E3"/>
    <w:multiLevelType w:val="multilevel"/>
    <w:tmpl w:val="0415001D"/>
    <w:lvl w:ilvl="0">
      <w:start w:val="1"/>
      <w:numFmt w:val="decimal"/>
      <w:lvlText w:val="%1)"/>
      <w:lvlJc w:val="left"/>
      <w:pPr>
        <w:ind w:left="726" w:hanging="360"/>
      </w:pPr>
    </w:lvl>
    <w:lvl w:ilvl="1">
      <w:start w:val="1"/>
      <w:numFmt w:val="lowerLetter"/>
      <w:lvlText w:val="%2)"/>
      <w:lvlJc w:val="left"/>
      <w:pPr>
        <w:ind w:left="1086" w:hanging="360"/>
      </w:pPr>
    </w:lvl>
    <w:lvl w:ilvl="2">
      <w:start w:val="1"/>
      <w:numFmt w:val="lowerRoman"/>
      <w:lvlText w:val="%3)"/>
      <w:lvlJc w:val="left"/>
      <w:pPr>
        <w:ind w:left="1446" w:hanging="360"/>
      </w:pPr>
    </w:lvl>
    <w:lvl w:ilvl="3">
      <w:start w:val="1"/>
      <w:numFmt w:val="decimal"/>
      <w:lvlText w:val="(%4)"/>
      <w:lvlJc w:val="left"/>
      <w:pPr>
        <w:ind w:left="1806" w:hanging="360"/>
      </w:pPr>
    </w:lvl>
    <w:lvl w:ilvl="4">
      <w:start w:val="1"/>
      <w:numFmt w:val="lowerLetter"/>
      <w:lvlText w:val="(%5)"/>
      <w:lvlJc w:val="left"/>
      <w:pPr>
        <w:ind w:left="2166" w:hanging="360"/>
      </w:pPr>
    </w:lvl>
    <w:lvl w:ilvl="5">
      <w:start w:val="1"/>
      <w:numFmt w:val="lowerRoman"/>
      <w:lvlText w:val="(%6)"/>
      <w:lvlJc w:val="left"/>
      <w:pPr>
        <w:ind w:left="2526" w:hanging="360"/>
      </w:pPr>
    </w:lvl>
    <w:lvl w:ilvl="6">
      <w:start w:val="1"/>
      <w:numFmt w:val="decimal"/>
      <w:lvlText w:val="%7."/>
      <w:lvlJc w:val="left"/>
      <w:pPr>
        <w:ind w:left="2886" w:hanging="360"/>
      </w:pPr>
    </w:lvl>
    <w:lvl w:ilvl="7">
      <w:start w:val="1"/>
      <w:numFmt w:val="lowerLetter"/>
      <w:lvlText w:val="%8."/>
      <w:lvlJc w:val="left"/>
      <w:pPr>
        <w:ind w:left="3246" w:hanging="360"/>
      </w:pPr>
    </w:lvl>
    <w:lvl w:ilvl="8">
      <w:start w:val="1"/>
      <w:numFmt w:val="lowerRoman"/>
      <w:lvlText w:val="%9."/>
      <w:lvlJc w:val="left"/>
      <w:pPr>
        <w:ind w:left="3606" w:hanging="360"/>
      </w:pPr>
    </w:lvl>
  </w:abstractNum>
  <w:abstractNum w:abstractNumId="16" w15:restartNumberingAfterBreak="0">
    <w:nsid w:val="322D22A3"/>
    <w:multiLevelType w:val="hybridMultilevel"/>
    <w:tmpl w:val="3F10A26C"/>
    <w:lvl w:ilvl="0" w:tplc="D0DE8AF4">
      <w:start w:val="1"/>
      <w:numFmt w:val="decimal"/>
      <w:lvlText w:val="%1."/>
      <w:lvlJc w:val="left"/>
      <w:pPr>
        <w:ind w:left="0" w:firstLine="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BE3090"/>
    <w:multiLevelType w:val="hybridMultilevel"/>
    <w:tmpl w:val="D98442EC"/>
    <w:lvl w:ilvl="0" w:tplc="D8DC1AEC">
      <w:start w:val="1"/>
      <w:numFmt w:val="decimal"/>
      <w:lvlText w:val="%1."/>
      <w:lvlJc w:val="left"/>
      <w:pPr>
        <w:ind w:left="704" w:hanging="420"/>
      </w:pPr>
      <w:rPr>
        <w:rFonts w:ascii="Arial Narrow" w:hAnsi="Arial Narrow" w:hint="default"/>
      </w:rPr>
    </w:lvl>
    <w:lvl w:ilvl="1" w:tplc="04150019">
      <w:start w:val="1"/>
      <w:numFmt w:val="lowerLetter"/>
      <w:lvlText w:val="%2."/>
      <w:lvlJc w:val="left"/>
      <w:pPr>
        <w:ind w:left="1364" w:hanging="360"/>
      </w:pPr>
    </w:lvl>
    <w:lvl w:ilvl="2" w:tplc="363E63EE">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58E59F4"/>
    <w:multiLevelType w:val="multilevel"/>
    <w:tmpl w:val="411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BA301F"/>
    <w:multiLevelType w:val="multilevel"/>
    <w:tmpl w:val="915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A0C73"/>
    <w:multiLevelType w:val="hybridMultilevel"/>
    <w:tmpl w:val="A1C6B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213647"/>
    <w:multiLevelType w:val="hybridMultilevel"/>
    <w:tmpl w:val="E27C5C7E"/>
    <w:lvl w:ilvl="0" w:tplc="04150011">
      <w:start w:val="1"/>
      <w:numFmt w:val="decimal"/>
      <w:lvlText w:val="%1)"/>
      <w:lvlJc w:val="left"/>
      <w:pPr>
        <w:ind w:left="5039"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3CEB53A4"/>
    <w:multiLevelType w:val="multilevel"/>
    <w:tmpl w:val="1E00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A3C67"/>
    <w:multiLevelType w:val="hybridMultilevel"/>
    <w:tmpl w:val="3F10A26C"/>
    <w:lvl w:ilvl="0" w:tplc="D0DE8AF4">
      <w:start w:val="1"/>
      <w:numFmt w:val="decimal"/>
      <w:lvlText w:val="%1."/>
      <w:lvlJc w:val="left"/>
      <w:pPr>
        <w:ind w:left="0" w:firstLine="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8504FA"/>
    <w:multiLevelType w:val="hybridMultilevel"/>
    <w:tmpl w:val="E27C5C7E"/>
    <w:lvl w:ilvl="0" w:tplc="0415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409376ED"/>
    <w:multiLevelType w:val="hybridMultilevel"/>
    <w:tmpl w:val="9E82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2202B1"/>
    <w:multiLevelType w:val="hybridMultilevel"/>
    <w:tmpl w:val="EEE0AF9E"/>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817321"/>
    <w:multiLevelType w:val="hybridMultilevel"/>
    <w:tmpl w:val="346ECBD0"/>
    <w:lvl w:ilvl="0" w:tplc="FFFFFFFF">
      <w:start w:val="1"/>
      <w:numFmt w:val="decimal"/>
      <w:lvlText w:val="%1."/>
      <w:lvlJc w:val="left"/>
      <w:pPr>
        <w:ind w:left="704" w:hanging="420"/>
      </w:pPr>
      <w:rPr>
        <w:rFonts w:hint="default"/>
      </w:rPr>
    </w:lvl>
    <w:lvl w:ilvl="1" w:tplc="041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443D165A"/>
    <w:multiLevelType w:val="multilevel"/>
    <w:tmpl w:val="7888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8658B3"/>
    <w:multiLevelType w:val="multilevel"/>
    <w:tmpl w:val="3066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5C652F"/>
    <w:multiLevelType w:val="hybridMultilevel"/>
    <w:tmpl w:val="2BA4AA6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48B86F17"/>
    <w:multiLevelType w:val="multilevel"/>
    <w:tmpl w:val="28F4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0C6F22"/>
    <w:multiLevelType w:val="hybridMultilevel"/>
    <w:tmpl w:val="684A61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26485E"/>
    <w:multiLevelType w:val="hybridMultilevel"/>
    <w:tmpl w:val="E27C5C7E"/>
    <w:lvl w:ilvl="0" w:tplc="0415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4BB34ABB"/>
    <w:multiLevelType w:val="hybridMultilevel"/>
    <w:tmpl w:val="3A4CE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72246F"/>
    <w:multiLevelType w:val="multilevel"/>
    <w:tmpl w:val="CB34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083EC7"/>
    <w:multiLevelType w:val="multilevel"/>
    <w:tmpl w:val="50D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4D3127"/>
    <w:multiLevelType w:val="multilevel"/>
    <w:tmpl w:val="E1EA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9A450F"/>
    <w:multiLevelType w:val="hybridMultilevel"/>
    <w:tmpl w:val="152EE1A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57D60825"/>
    <w:multiLevelType w:val="hybridMultilevel"/>
    <w:tmpl w:val="AB9060BE"/>
    <w:lvl w:ilvl="0" w:tplc="D0701832">
      <w:start w:val="1"/>
      <w:numFmt w:val="decimal"/>
      <w:lvlText w:val="%1)"/>
      <w:lvlJc w:val="left"/>
      <w:pPr>
        <w:ind w:left="1146" w:hanging="360"/>
      </w:pPr>
      <w:rPr>
        <w:rFonts w:ascii="Arial Narrow" w:hAnsi="Arial Narrow" w:hint="default"/>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5F3A6D15"/>
    <w:multiLevelType w:val="multilevel"/>
    <w:tmpl w:val="1326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AD6032"/>
    <w:multiLevelType w:val="multilevel"/>
    <w:tmpl w:val="51DE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033DA2"/>
    <w:multiLevelType w:val="multilevel"/>
    <w:tmpl w:val="7BD8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375482"/>
    <w:multiLevelType w:val="hybridMultilevel"/>
    <w:tmpl w:val="BCB4CCB4"/>
    <w:lvl w:ilvl="0" w:tplc="87286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DA5539"/>
    <w:multiLevelType w:val="hybridMultilevel"/>
    <w:tmpl w:val="8A36B2EA"/>
    <w:lvl w:ilvl="0" w:tplc="FFFFFFFF">
      <w:start w:val="1"/>
      <w:numFmt w:val="decimal"/>
      <w:lvlText w:val="%1."/>
      <w:lvlJc w:val="left"/>
      <w:pPr>
        <w:ind w:left="704" w:hanging="420"/>
      </w:pPr>
      <w:rPr>
        <w:rFonts w:hint="default"/>
      </w:rPr>
    </w:lvl>
    <w:lvl w:ilvl="1" w:tplc="04150017">
      <w:start w:val="1"/>
      <w:numFmt w:val="lowerLetter"/>
      <w:lvlText w:val="%2)"/>
      <w:lvlJc w:val="left"/>
      <w:pPr>
        <w:ind w:left="720"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15:restartNumberingAfterBreak="0">
    <w:nsid w:val="78A774A7"/>
    <w:multiLevelType w:val="hybridMultilevel"/>
    <w:tmpl w:val="132CB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AA74CC"/>
    <w:multiLevelType w:val="multilevel"/>
    <w:tmpl w:val="073E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14666D"/>
    <w:multiLevelType w:val="multilevel"/>
    <w:tmpl w:val="59F6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0"/>
  </w:num>
  <w:num w:numId="3">
    <w:abstractNumId w:val="22"/>
  </w:num>
  <w:num w:numId="4">
    <w:abstractNumId w:val="28"/>
  </w:num>
  <w:num w:numId="5">
    <w:abstractNumId w:val="18"/>
  </w:num>
  <w:num w:numId="6">
    <w:abstractNumId w:val="31"/>
  </w:num>
  <w:num w:numId="7">
    <w:abstractNumId w:val="14"/>
  </w:num>
  <w:num w:numId="8">
    <w:abstractNumId w:val="46"/>
  </w:num>
  <w:num w:numId="9">
    <w:abstractNumId w:val="1"/>
  </w:num>
  <w:num w:numId="10">
    <w:abstractNumId w:val="36"/>
  </w:num>
  <w:num w:numId="11">
    <w:abstractNumId w:val="11"/>
  </w:num>
  <w:num w:numId="12">
    <w:abstractNumId w:val="37"/>
  </w:num>
  <w:num w:numId="13">
    <w:abstractNumId w:val="12"/>
  </w:num>
  <w:num w:numId="14">
    <w:abstractNumId w:val="41"/>
  </w:num>
  <w:num w:numId="15">
    <w:abstractNumId w:val="4"/>
  </w:num>
  <w:num w:numId="16">
    <w:abstractNumId w:val="19"/>
  </w:num>
  <w:num w:numId="17">
    <w:abstractNumId w:val="0"/>
  </w:num>
  <w:num w:numId="18">
    <w:abstractNumId w:val="29"/>
  </w:num>
  <w:num w:numId="19">
    <w:abstractNumId w:val="3"/>
  </w:num>
  <w:num w:numId="20">
    <w:abstractNumId w:val="20"/>
  </w:num>
  <w:num w:numId="21">
    <w:abstractNumId w:val="2"/>
  </w:num>
  <w:num w:numId="22">
    <w:abstractNumId w:val="6"/>
  </w:num>
  <w:num w:numId="23">
    <w:abstractNumId w:val="7"/>
  </w:num>
  <w:num w:numId="24">
    <w:abstractNumId w:val="47"/>
  </w:num>
  <w:num w:numId="25">
    <w:abstractNumId w:val="34"/>
  </w:num>
  <w:num w:numId="26">
    <w:abstractNumId w:val="45"/>
  </w:num>
  <w:num w:numId="27">
    <w:abstractNumId w:val="26"/>
  </w:num>
  <w:num w:numId="28">
    <w:abstractNumId w:val="32"/>
  </w:num>
  <w:num w:numId="29">
    <w:abstractNumId w:val="40"/>
  </w:num>
  <w:num w:numId="30">
    <w:abstractNumId w:val="42"/>
  </w:num>
  <w:num w:numId="31">
    <w:abstractNumId w:val="35"/>
  </w:num>
  <w:num w:numId="32">
    <w:abstractNumId w:val="17"/>
  </w:num>
  <w:num w:numId="33">
    <w:abstractNumId w:val="27"/>
  </w:num>
  <w:num w:numId="34">
    <w:abstractNumId w:val="8"/>
  </w:num>
  <w:num w:numId="35">
    <w:abstractNumId w:val="13"/>
  </w:num>
  <w:num w:numId="36">
    <w:abstractNumId w:val="43"/>
  </w:num>
  <w:num w:numId="37">
    <w:abstractNumId w:val="25"/>
  </w:num>
  <w:num w:numId="38">
    <w:abstractNumId w:val="5"/>
  </w:num>
  <w:num w:numId="39">
    <w:abstractNumId w:val="44"/>
  </w:num>
  <w:num w:numId="40">
    <w:abstractNumId w:val="33"/>
  </w:num>
  <w:num w:numId="41">
    <w:abstractNumId w:val="16"/>
  </w:num>
  <w:num w:numId="42">
    <w:abstractNumId w:val="38"/>
  </w:num>
  <w:num w:numId="43">
    <w:abstractNumId w:val="23"/>
  </w:num>
  <w:num w:numId="44">
    <w:abstractNumId w:val="21"/>
  </w:num>
  <w:num w:numId="45">
    <w:abstractNumId w:val="24"/>
  </w:num>
  <w:num w:numId="46">
    <w:abstractNumId w:val="39"/>
  </w:num>
  <w:num w:numId="47">
    <w:abstractNumId w:val="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B04"/>
    <w:rsid w:val="00006CF3"/>
    <w:rsid w:val="00024195"/>
    <w:rsid w:val="00025BEB"/>
    <w:rsid w:val="00027341"/>
    <w:rsid w:val="00030C84"/>
    <w:rsid w:val="000334A6"/>
    <w:rsid w:val="000339D7"/>
    <w:rsid w:val="000509A5"/>
    <w:rsid w:val="000538D0"/>
    <w:rsid w:val="0005539D"/>
    <w:rsid w:val="000574A6"/>
    <w:rsid w:val="00067DC1"/>
    <w:rsid w:val="0007294E"/>
    <w:rsid w:val="000729FB"/>
    <w:rsid w:val="0007521C"/>
    <w:rsid w:val="00076245"/>
    <w:rsid w:val="00092F6B"/>
    <w:rsid w:val="000A1977"/>
    <w:rsid w:val="000B0B5B"/>
    <w:rsid w:val="000B464D"/>
    <w:rsid w:val="000C2462"/>
    <w:rsid w:val="000C28CE"/>
    <w:rsid w:val="000C3E03"/>
    <w:rsid w:val="000C3EA5"/>
    <w:rsid w:val="000C3FA9"/>
    <w:rsid w:val="000C465B"/>
    <w:rsid w:val="000D059F"/>
    <w:rsid w:val="000D145B"/>
    <w:rsid w:val="000D3698"/>
    <w:rsid w:val="000D70C2"/>
    <w:rsid w:val="000D7848"/>
    <w:rsid w:val="000E5CFC"/>
    <w:rsid w:val="000F10BE"/>
    <w:rsid w:val="0010247F"/>
    <w:rsid w:val="00105EF3"/>
    <w:rsid w:val="00115C80"/>
    <w:rsid w:val="001234AE"/>
    <w:rsid w:val="00124B33"/>
    <w:rsid w:val="0013061E"/>
    <w:rsid w:val="00132269"/>
    <w:rsid w:val="001367FA"/>
    <w:rsid w:val="00137C99"/>
    <w:rsid w:val="0014219B"/>
    <w:rsid w:val="00145D43"/>
    <w:rsid w:val="001466CC"/>
    <w:rsid w:val="00146AC9"/>
    <w:rsid w:val="00146C1E"/>
    <w:rsid w:val="001578A9"/>
    <w:rsid w:val="00164B60"/>
    <w:rsid w:val="00166D2E"/>
    <w:rsid w:val="001826AB"/>
    <w:rsid w:val="001905B9"/>
    <w:rsid w:val="00190E4D"/>
    <w:rsid w:val="0019220F"/>
    <w:rsid w:val="001966A0"/>
    <w:rsid w:val="00196963"/>
    <w:rsid w:val="001A79C1"/>
    <w:rsid w:val="001B0056"/>
    <w:rsid w:val="001B0287"/>
    <w:rsid w:val="001B2B28"/>
    <w:rsid w:val="001D50E4"/>
    <w:rsid w:val="001E0F5E"/>
    <w:rsid w:val="001F0D2C"/>
    <w:rsid w:val="00200036"/>
    <w:rsid w:val="00202359"/>
    <w:rsid w:val="002131E4"/>
    <w:rsid w:val="0022634E"/>
    <w:rsid w:val="00235461"/>
    <w:rsid w:val="00240C3D"/>
    <w:rsid w:val="002444F5"/>
    <w:rsid w:val="002521B8"/>
    <w:rsid w:val="00260747"/>
    <w:rsid w:val="0026583C"/>
    <w:rsid w:val="00265AEC"/>
    <w:rsid w:val="00265F1A"/>
    <w:rsid w:val="002746C3"/>
    <w:rsid w:val="0027684A"/>
    <w:rsid w:val="0028508F"/>
    <w:rsid w:val="00295FB9"/>
    <w:rsid w:val="002A2614"/>
    <w:rsid w:val="002A29AD"/>
    <w:rsid w:val="002A6F20"/>
    <w:rsid w:val="002B1015"/>
    <w:rsid w:val="002C27FB"/>
    <w:rsid w:val="002D3026"/>
    <w:rsid w:val="002D4A0A"/>
    <w:rsid w:val="002E163D"/>
    <w:rsid w:val="002F30FE"/>
    <w:rsid w:val="002F4F20"/>
    <w:rsid w:val="002F6D48"/>
    <w:rsid w:val="00306B47"/>
    <w:rsid w:val="00311E97"/>
    <w:rsid w:val="003120EB"/>
    <w:rsid w:val="00315EAB"/>
    <w:rsid w:val="003175B4"/>
    <w:rsid w:val="00317775"/>
    <w:rsid w:val="00324B29"/>
    <w:rsid w:val="00327448"/>
    <w:rsid w:val="0033142D"/>
    <w:rsid w:val="00343887"/>
    <w:rsid w:val="00345D0C"/>
    <w:rsid w:val="003572AA"/>
    <w:rsid w:val="0036601F"/>
    <w:rsid w:val="00366274"/>
    <w:rsid w:val="00367FD1"/>
    <w:rsid w:val="00375B7E"/>
    <w:rsid w:val="00387B38"/>
    <w:rsid w:val="003903B7"/>
    <w:rsid w:val="003A3FC5"/>
    <w:rsid w:val="003A6247"/>
    <w:rsid w:val="003A6FEA"/>
    <w:rsid w:val="003B0591"/>
    <w:rsid w:val="003C00D1"/>
    <w:rsid w:val="003C0C87"/>
    <w:rsid w:val="003C291E"/>
    <w:rsid w:val="003C5301"/>
    <w:rsid w:val="003C67D9"/>
    <w:rsid w:val="004033F6"/>
    <w:rsid w:val="004130B6"/>
    <w:rsid w:val="00413846"/>
    <w:rsid w:val="00421382"/>
    <w:rsid w:val="00427DBF"/>
    <w:rsid w:val="0044230D"/>
    <w:rsid w:val="004434B6"/>
    <w:rsid w:val="00446BFB"/>
    <w:rsid w:val="00454F32"/>
    <w:rsid w:val="00456DDE"/>
    <w:rsid w:val="00466EE8"/>
    <w:rsid w:val="00471C5A"/>
    <w:rsid w:val="0048362B"/>
    <w:rsid w:val="00495C4A"/>
    <w:rsid w:val="0049701E"/>
    <w:rsid w:val="004B74CA"/>
    <w:rsid w:val="004C41B5"/>
    <w:rsid w:val="004D17E1"/>
    <w:rsid w:val="004D181F"/>
    <w:rsid w:val="004D1C3A"/>
    <w:rsid w:val="004D67E2"/>
    <w:rsid w:val="004D72C1"/>
    <w:rsid w:val="004E7247"/>
    <w:rsid w:val="004F1308"/>
    <w:rsid w:val="004F5119"/>
    <w:rsid w:val="00502027"/>
    <w:rsid w:val="00506F5E"/>
    <w:rsid w:val="0051520D"/>
    <w:rsid w:val="0052262E"/>
    <w:rsid w:val="00542233"/>
    <w:rsid w:val="0054372B"/>
    <w:rsid w:val="005655FD"/>
    <w:rsid w:val="005658F7"/>
    <w:rsid w:val="00571E91"/>
    <w:rsid w:val="00572189"/>
    <w:rsid w:val="00573CB7"/>
    <w:rsid w:val="00573DAE"/>
    <w:rsid w:val="005760C4"/>
    <w:rsid w:val="00581860"/>
    <w:rsid w:val="00582DE1"/>
    <w:rsid w:val="005858B3"/>
    <w:rsid w:val="00594BE9"/>
    <w:rsid w:val="005A2405"/>
    <w:rsid w:val="005A38E4"/>
    <w:rsid w:val="005A71A4"/>
    <w:rsid w:val="005B3125"/>
    <w:rsid w:val="005C4521"/>
    <w:rsid w:val="005C4D0F"/>
    <w:rsid w:val="005D790A"/>
    <w:rsid w:val="005E2CD9"/>
    <w:rsid w:val="005E548E"/>
    <w:rsid w:val="005E79CA"/>
    <w:rsid w:val="00600240"/>
    <w:rsid w:val="00602F94"/>
    <w:rsid w:val="00606347"/>
    <w:rsid w:val="0062304D"/>
    <w:rsid w:val="00626446"/>
    <w:rsid w:val="006563D5"/>
    <w:rsid w:val="00663781"/>
    <w:rsid w:val="00664CB6"/>
    <w:rsid w:val="006702A5"/>
    <w:rsid w:val="00671E10"/>
    <w:rsid w:val="00674996"/>
    <w:rsid w:val="00692526"/>
    <w:rsid w:val="00694389"/>
    <w:rsid w:val="0069522D"/>
    <w:rsid w:val="006A770E"/>
    <w:rsid w:val="006B53E9"/>
    <w:rsid w:val="006C0527"/>
    <w:rsid w:val="006C3035"/>
    <w:rsid w:val="006C36FF"/>
    <w:rsid w:val="006C4FA0"/>
    <w:rsid w:val="006C5465"/>
    <w:rsid w:val="006D021C"/>
    <w:rsid w:val="006D7736"/>
    <w:rsid w:val="006E48CA"/>
    <w:rsid w:val="006E54C1"/>
    <w:rsid w:val="00702457"/>
    <w:rsid w:val="00702C4D"/>
    <w:rsid w:val="0071510A"/>
    <w:rsid w:val="00715290"/>
    <w:rsid w:val="00717887"/>
    <w:rsid w:val="00717E92"/>
    <w:rsid w:val="007246C5"/>
    <w:rsid w:val="007253FC"/>
    <w:rsid w:val="00730B04"/>
    <w:rsid w:val="00730C0E"/>
    <w:rsid w:val="00742971"/>
    <w:rsid w:val="00744348"/>
    <w:rsid w:val="007542F4"/>
    <w:rsid w:val="00763557"/>
    <w:rsid w:val="00763A31"/>
    <w:rsid w:val="00763F2B"/>
    <w:rsid w:val="00766B10"/>
    <w:rsid w:val="00766D03"/>
    <w:rsid w:val="00772A17"/>
    <w:rsid w:val="00773928"/>
    <w:rsid w:val="00777A14"/>
    <w:rsid w:val="007872C6"/>
    <w:rsid w:val="007A07B2"/>
    <w:rsid w:val="007A34AD"/>
    <w:rsid w:val="007D07E3"/>
    <w:rsid w:val="007D5A90"/>
    <w:rsid w:val="007E49F2"/>
    <w:rsid w:val="007E5DA7"/>
    <w:rsid w:val="007F352B"/>
    <w:rsid w:val="007F794A"/>
    <w:rsid w:val="00802AAC"/>
    <w:rsid w:val="00807F97"/>
    <w:rsid w:val="0083057C"/>
    <w:rsid w:val="008416F4"/>
    <w:rsid w:val="00845539"/>
    <w:rsid w:val="00864E18"/>
    <w:rsid w:val="008651D8"/>
    <w:rsid w:val="008653CC"/>
    <w:rsid w:val="00877985"/>
    <w:rsid w:val="0088172A"/>
    <w:rsid w:val="00887057"/>
    <w:rsid w:val="00893B13"/>
    <w:rsid w:val="008A5EDC"/>
    <w:rsid w:val="008A6F6A"/>
    <w:rsid w:val="008A7BC1"/>
    <w:rsid w:val="008B218D"/>
    <w:rsid w:val="008B769A"/>
    <w:rsid w:val="008C7102"/>
    <w:rsid w:val="008D5AEB"/>
    <w:rsid w:val="008E0533"/>
    <w:rsid w:val="008E525C"/>
    <w:rsid w:val="008F38AD"/>
    <w:rsid w:val="008F7D1B"/>
    <w:rsid w:val="009007F3"/>
    <w:rsid w:val="009018D8"/>
    <w:rsid w:val="00905714"/>
    <w:rsid w:val="00906A50"/>
    <w:rsid w:val="009078FA"/>
    <w:rsid w:val="00912C9D"/>
    <w:rsid w:val="00916197"/>
    <w:rsid w:val="009219AB"/>
    <w:rsid w:val="00922411"/>
    <w:rsid w:val="009236B8"/>
    <w:rsid w:val="0092553A"/>
    <w:rsid w:val="009269B1"/>
    <w:rsid w:val="00935912"/>
    <w:rsid w:val="009366E6"/>
    <w:rsid w:val="009444CE"/>
    <w:rsid w:val="0094561B"/>
    <w:rsid w:val="00946649"/>
    <w:rsid w:val="00946775"/>
    <w:rsid w:val="0095299F"/>
    <w:rsid w:val="00952A07"/>
    <w:rsid w:val="00953D21"/>
    <w:rsid w:val="00966232"/>
    <w:rsid w:val="0097642E"/>
    <w:rsid w:val="00983900"/>
    <w:rsid w:val="009A1FB9"/>
    <w:rsid w:val="009B1712"/>
    <w:rsid w:val="009B6667"/>
    <w:rsid w:val="009C04CF"/>
    <w:rsid w:val="009C30F8"/>
    <w:rsid w:val="009D01F1"/>
    <w:rsid w:val="009D1DAF"/>
    <w:rsid w:val="009D1FA7"/>
    <w:rsid w:val="009D3C31"/>
    <w:rsid w:val="009D763C"/>
    <w:rsid w:val="009F0740"/>
    <w:rsid w:val="009F154E"/>
    <w:rsid w:val="009F2A3F"/>
    <w:rsid w:val="009F5349"/>
    <w:rsid w:val="00A01EA6"/>
    <w:rsid w:val="00A05234"/>
    <w:rsid w:val="00A10877"/>
    <w:rsid w:val="00A145B4"/>
    <w:rsid w:val="00A25C14"/>
    <w:rsid w:val="00A26E17"/>
    <w:rsid w:val="00A36DFD"/>
    <w:rsid w:val="00A37677"/>
    <w:rsid w:val="00A4162E"/>
    <w:rsid w:val="00A51BD6"/>
    <w:rsid w:val="00A52C53"/>
    <w:rsid w:val="00A53CC0"/>
    <w:rsid w:val="00A563CB"/>
    <w:rsid w:val="00A56622"/>
    <w:rsid w:val="00A60CDF"/>
    <w:rsid w:val="00A653C1"/>
    <w:rsid w:val="00A74771"/>
    <w:rsid w:val="00A81F67"/>
    <w:rsid w:val="00A85445"/>
    <w:rsid w:val="00A90DD0"/>
    <w:rsid w:val="00A92C9C"/>
    <w:rsid w:val="00A9340E"/>
    <w:rsid w:val="00A93825"/>
    <w:rsid w:val="00A93E02"/>
    <w:rsid w:val="00A9633B"/>
    <w:rsid w:val="00A9721A"/>
    <w:rsid w:val="00AA2734"/>
    <w:rsid w:val="00AC4961"/>
    <w:rsid w:val="00AE4502"/>
    <w:rsid w:val="00AF3953"/>
    <w:rsid w:val="00AF46F1"/>
    <w:rsid w:val="00B0490B"/>
    <w:rsid w:val="00B16608"/>
    <w:rsid w:val="00B20BF4"/>
    <w:rsid w:val="00B217E0"/>
    <w:rsid w:val="00B22B08"/>
    <w:rsid w:val="00B244A3"/>
    <w:rsid w:val="00B252AE"/>
    <w:rsid w:val="00B26C91"/>
    <w:rsid w:val="00B27E72"/>
    <w:rsid w:val="00B34A8E"/>
    <w:rsid w:val="00B34D12"/>
    <w:rsid w:val="00B37433"/>
    <w:rsid w:val="00B376D5"/>
    <w:rsid w:val="00B40538"/>
    <w:rsid w:val="00B40545"/>
    <w:rsid w:val="00B44FFD"/>
    <w:rsid w:val="00B46099"/>
    <w:rsid w:val="00B47771"/>
    <w:rsid w:val="00B54A91"/>
    <w:rsid w:val="00B57F45"/>
    <w:rsid w:val="00B63624"/>
    <w:rsid w:val="00B76860"/>
    <w:rsid w:val="00B858FC"/>
    <w:rsid w:val="00B9170B"/>
    <w:rsid w:val="00B91B55"/>
    <w:rsid w:val="00BA14BD"/>
    <w:rsid w:val="00BA219C"/>
    <w:rsid w:val="00BB5B5C"/>
    <w:rsid w:val="00BD46A0"/>
    <w:rsid w:val="00BD4B05"/>
    <w:rsid w:val="00C03342"/>
    <w:rsid w:val="00C05BC2"/>
    <w:rsid w:val="00C05C71"/>
    <w:rsid w:val="00C06E27"/>
    <w:rsid w:val="00C06E99"/>
    <w:rsid w:val="00C11767"/>
    <w:rsid w:val="00C17613"/>
    <w:rsid w:val="00C3652A"/>
    <w:rsid w:val="00C3781F"/>
    <w:rsid w:val="00C40E9A"/>
    <w:rsid w:val="00C46BAB"/>
    <w:rsid w:val="00C53577"/>
    <w:rsid w:val="00C71DED"/>
    <w:rsid w:val="00C77BE4"/>
    <w:rsid w:val="00C80D60"/>
    <w:rsid w:val="00C81189"/>
    <w:rsid w:val="00C8247D"/>
    <w:rsid w:val="00C86EF0"/>
    <w:rsid w:val="00C8797E"/>
    <w:rsid w:val="00C92AA3"/>
    <w:rsid w:val="00C9571A"/>
    <w:rsid w:val="00C95EDE"/>
    <w:rsid w:val="00CA0018"/>
    <w:rsid w:val="00CA333E"/>
    <w:rsid w:val="00CB42EF"/>
    <w:rsid w:val="00CC15E2"/>
    <w:rsid w:val="00CD539D"/>
    <w:rsid w:val="00CD6839"/>
    <w:rsid w:val="00CE163D"/>
    <w:rsid w:val="00CE3CF6"/>
    <w:rsid w:val="00CE72A0"/>
    <w:rsid w:val="00CF31C6"/>
    <w:rsid w:val="00CF3A1B"/>
    <w:rsid w:val="00D019E6"/>
    <w:rsid w:val="00D0321C"/>
    <w:rsid w:val="00D1022A"/>
    <w:rsid w:val="00D104A4"/>
    <w:rsid w:val="00D14DF1"/>
    <w:rsid w:val="00D1547E"/>
    <w:rsid w:val="00D2367C"/>
    <w:rsid w:val="00D24097"/>
    <w:rsid w:val="00D2561D"/>
    <w:rsid w:val="00D25C7F"/>
    <w:rsid w:val="00D32438"/>
    <w:rsid w:val="00D32C04"/>
    <w:rsid w:val="00D34DE5"/>
    <w:rsid w:val="00D34FB5"/>
    <w:rsid w:val="00D5440B"/>
    <w:rsid w:val="00D54654"/>
    <w:rsid w:val="00D653F7"/>
    <w:rsid w:val="00D6596C"/>
    <w:rsid w:val="00D702A2"/>
    <w:rsid w:val="00D75F9D"/>
    <w:rsid w:val="00D91529"/>
    <w:rsid w:val="00D9186B"/>
    <w:rsid w:val="00D91E06"/>
    <w:rsid w:val="00D9293B"/>
    <w:rsid w:val="00D95AF8"/>
    <w:rsid w:val="00DA6296"/>
    <w:rsid w:val="00DB7E76"/>
    <w:rsid w:val="00DC0CED"/>
    <w:rsid w:val="00DC799E"/>
    <w:rsid w:val="00DD005E"/>
    <w:rsid w:val="00DD3E60"/>
    <w:rsid w:val="00DD47E3"/>
    <w:rsid w:val="00DE4026"/>
    <w:rsid w:val="00DE4DC5"/>
    <w:rsid w:val="00DF3FAB"/>
    <w:rsid w:val="00E0159E"/>
    <w:rsid w:val="00E03130"/>
    <w:rsid w:val="00E06B84"/>
    <w:rsid w:val="00E07926"/>
    <w:rsid w:val="00E15141"/>
    <w:rsid w:val="00E15165"/>
    <w:rsid w:val="00E178BD"/>
    <w:rsid w:val="00E21662"/>
    <w:rsid w:val="00E45B86"/>
    <w:rsid w:val="00E644D9"/>
    <w:rsid w:val="00E6725F"/>
    <w:rsid w:val="00E710B3"/>
    <w:rsid w:val="00E837C9"/>
    <w:rsid w:val="00E8408F"/>
    <w:rsid w:val="00E851C7"/>
    <w:rsid w:val="00E94182"/>
    <w:rsid w:val="00E948DE"/>
    <w:rsid w:val="00E960BC"/>
    <w:rsid w:val="00EA0EFE"/>
    <w:rsid w:val="00EA6906"/>
    <w:rsid w:val="00EB3557"/>
    <w:rsid w:val="00EC4B01"/>
    <w:rsid w:val="00ED4158"/>
    <w:rsid w:val="00ED7AB7"/>
    <w:rsid w:val="00EE162C"/>
    <w:rsid w:val="00EE3E1D"/>
    <w:rsid w:val="00EF2F95"/>
    <w:rsid w:val="00EF3954"/>
    <w:rsid w:val="00EF741E"/>
    <w:rsid w:val="00F00878"/>
    <w:rsid w:val="00F0177C"/>
    <w:rsid w:val="00F04347"/>
    <w:rsid w:val="00F04BAE"/>
    <w:rsid w:val="00F072FA"/>
    <w:rsid w:val="00F10FB3"/>
    <w:rsid w:val="00F119FE"/>
    <w:rsid w:val="00F2378B"/>
    <w:rsid w:val="00F25C04"/>
    <w:rsid w:val="00F36E4A"/>
    <w:rsid w:val="00F40293"/>
    <w:rsid w:val="00F40885"/>
    <w:rsid w:val="00F4595E"/>
    <w:rsid w:val="00F46AD8"/>
    <w:rsid w:val="00F5074B"/>
    <w:rsid w:val="00F55FC0"/>
    <w:rsid w:val="00F57D7D"/>
    <w:rsid w:val="00F65536"/>
    <w:rsid w:val="00F72BD0"/>
    <w:rsid w:val="00F741A5"/>
    <w:rsid w:val="00F77EBC"/>
    <w:rsid w:val="00F80565"/>
    <w:rsid w:val="00F853DB"/>
    <w:rsid w:val="00F94D4A"/>
    <w:rsid w:val="00F954E9"/>
    <w:rsid w:val="00FA1836"/>
    <w:rsid w:val="00FA35C0"/>
    <w:rsid w:val="00FA59F7"/>
    <w:rsid w:val="00FA7DD8"/>
    <w:rsid w:val="00FC0F03"/>
    <w:rsid w:val="00FC43F9"/>
    <w:rsid w:val="00FC6178"/>
    <w:rsid w:val="00FD6587"/>
    <w:rsid w:val="00FE03DA"/>
    <w:rsid w:val="00FE0AD0"/>
    <w:rsid w:val="00FE32FF"/>
    <w:rsid w:val="00FE42AA"/>
    <w:rsid w:val="00FF1CFE"/>
    <w:rsid w:val="00FF4064"/>
    <w:rsid w:val="00FF4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2F1EE"/>
  <w15:chartTrackingRefBased/>
  <w15:docId w15:val="{65936397-3054-2441-90DB-0E61FC8F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3954"/>
    <w:pPr>
      <w:tabs>
        <w:tab w:val="center" w:pos="4536"/>
        <w:tab w:val="right" w:pos="9072"/>
      </w:tabs>
    </w:pPr>
  </w:style>
  <w:style w:type="character" w:customStyle="1" w:styleId="NagwekZnak">
    <w:name w:val="Nagłówek Znak"/>
    <w:basedOn w:val="Domylnaczcionkaakapitu"/>
    <w:link w:val="Nagwek"/>
    <w:uiPriority w:val="99"/>
    <w:rsid w:val="00EF3954"/>
  </w:style>
  <w:style w:type="paragraph" w:styleId="Stopka">
    <w:name w:val="footer"/>
    <w:basedOn w:val="Normalny"/>
    <w:link w:val="StopkaZnak"/>
    <w:uiPriority w:val="99"/>
    <w:unhideWhenUsed/>
    <w:rsid w:val="00EF3954"/>
    <w:pPr>
      <w:tabs>
        <w:tab w:val="center" w:pos="4536"/>
        <w:tab w:val="right" w:pos="9072"/>
      </w:tabs>
    </w:pPr>
  </w:style>
  <w:style w:type="character" w:customStyle="1" w:styleId="StopkaZnak">
    <w:name w:val="Stopka Znak"/>
    <w:basedOn w:val="Domylnaczcionkaakapitu"/>
    <w:link w:val="Stopka"/>
    <w:uiPriority w:val="99"/>
    <w:rsid w:val="00EF3954"/>
  </w:style>
  <w:style w:type="character" w:styleId="Hipercze">
    <w:name w:val="Hyperlink"/>
    <w:basedOn w:val="Domylnaczcionkaakapitu"/>
    <w:uiPriority w:val="99"/>
    <w:unhideWhenUsed/>
    <w:rsid w:val="008651D8"/>
    <w:rPr>
      <w:color w:val="0563C1" w:themeColor="hyperlink"/>
      <w:u w:val="single"/>
    </w:rPr>
  </w:style>
  <w:style w:type="character" w:customStyle="1" w:styleId="Nierozpoznanawzmianka1">
    <w:name w:val="Nierozpoznana wzmianka1"/>
    <w:basedOn w:val="Domylnaczcionkaakapitu"/>
    <w:uiPriority w:val="99"/>
    <w:semiHidden/>
    <w:unhideWhenUsed/>
    <w:rsid w:val="008651D8"/>
    <w:rPr>
      <w:color w:val="605E5C"/>
      <w:shd w:val="clear" w:color="auto" w:fill="E1DFDD"/>
    </w:rPr>
  </w:style>
  <w:style w:type="character" w:styleId="UyteHipercze">
    <w:name w:val="FollowedHyperlink"/>
    <w:basedOn w:val="Domylnaczcionkaakapitu"/>
    <w:uiPriority w:val="99"/>
    <w:semiHidden/>
    <w:unhideWhenUsed/>
    <w:rsid w:val="001B0287"/>
    <w:rPr>
      <w:color w:val="954F72" w:themeColor="followedHyperlink"/>
      <w:u w:val="single"/>
    </w:rPr>
  </w:style>
  <w:style w:type="paragraph" w:styleId="Tekstdymka">
    <w:name w:val="Balloon Text"/>
    <w:basedOn w:val="Normalny"/>
    <w:link w:val="TekstdymkaZnak"/>
    <w:uiPriority w:val="99"/>
    <w:semiHidden/>
    <w:unhideWhenUsed/>
    <w:rsid w:val="00295F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5FB9"/>
    <w:rPr>
      <w:rFonts w:ascii="Segoe UI" w:hAnsi="Segoe UI" w:cs="Segoe UI"/>
      <w:sz w:val="18"/>
      <w:szCs w:val="18"/>
    </w:rPr>
  </w:style>
  <w:style w:type="paragraph" w:styleId="NormalnyWeb">
    <w:name w:val="Normal (Web)"/>
    <w:basedOn w:val="Normalny"/>
    <w:uiPriority w:val="99"/>
    <w:semiHidden/>
    <w:unhideWhenUsed/>
    <w:rsid w:val="00CB42EF"/>
    <w:pPr>
      <w:spacing w:before="100" w:beforeAutospacing="1" w:after="100" w:afterAutospacing="1"/>
    </w:pPr>
    <w:rPr>
      <w:rFonts w:ascii="Times New Roman" w:eastAsia="Times New Roman" w:hAnsi="Times New Roman" w:cs="Times New Roman"/>
      <w:lang w:eastAsia="pl-PL"/>
    </w:rPr>
  </w:style>
  <w:style w:type="character" w:customStyle="1" w:styleId="apple-tab-span">
    <w:name w:val="apple-tab-span"/>
    <w:basedOn w:val="Domylnaczcionkaakapitu"/>
    <w:rsid w:val="00CB42EF"/>
  </w:style>
  <w:style w:type="character" w:styleId="Odwoaniedokomentarza">
    <w:name w:val="annotation reference"/>
    <w:basedOn w:val="Domylnaczcionkaakapitu"/>
    <w:uiPriority w:val="99"/>
    <w:semiHidden/>
    <w:unhideWhenUsed/>
    <w:rsid w:val="005C4D0F"/>
    <w:rPr>
      <w:sz w:val="16"/>
      <w:szCs w:val="16"/>
    </w:rPr>
  </w:style>
  <w:style w:type="paragraph" w:styleId="Tekstkomentarza">
    <w:name w:val="annotation text"/>
    <w:basedOn w:val="Normalny"/>
    <w:link w:val="TekstkomentarzaZnak"/>
    <w:uiPriority w:val="99"/>
    <w:unhideWhenUsed/>
    <w:rsid w:val="005C4D0F"/>
    <w:rPr>
      <w:sz w:val="20"/>
      <w:szCs w:val="20"/>
    </w:rPr>
  </w:style>
  <w:style w:type="character" w:customStyle="1" w:styleId="TekstkomentarzaZnak">
    <w:name w:val="Tekst komentarza Znak"/>
    <w:basedOn w:val="Domylnaczcionkaakapitu"/>
    <w:link w:val="Tekstkomentarza"/>
    <w:uiPriority w:val="99"/>
    <w:rsid w:val="005C4D0F"/>
    <w:rPr>
      <w:sz w:val="20"/>
      <w:szCs w:val="20"/>
    </w:rPr>
  </w:style>
  <w:style w:type="paragraph" w:styleId="Tematkomentarza">
    <w:name w:val="annotation subject"/>
    <w:basedOn w:val="Tekstkomentarza"/>
    <w:next w:val="Tekstkomentarza"/>
    <w:link w:val="TematkomentarzaZnak"/>
    <w:uiPriority w:val="99"/>
    <w:semiHidden/>
    <w:unhideWhenUsed/>
    <w:rsid w:val="005C4D0F"/>
    <w:rPr>
      <w:b/>
      <w:bCs/>
    </w:rPr>
  </w:style>
  <w:style w:type="character" w:customStyle="1" w:styleId="TematkomentarzaZnak">
    <w:name w:val="Temat komentarza Znak"/>
    <w:basedOn w:val="TekstkomentarzaZnak"/>
    <w:link w:val="Tematkomentarza"/>
    <w:uiPriority w:val="99"/>
    <w:semiHidden/>
    <w:rsid w:val="005C4D0F"/>
    <w:rPr>
      <w:b/>
      <w:bCs/>
      <w:sz w:val="20"/>
      <w:szCs w:val="20"/>
    </w:rPr>
  </w:style>
  <w:style w:type="paragraph" w:styleId="Akapitzlist">
    <w:name w:val="List Paragraph"/>
    <w:basedOn w:val="Normalny"/>
    <w:uiPriority w:val="34"/>
    <w:qFormat/>
    <w:rsid w:val="007E49F2"/>
    <w:pPr>
      <w:ind w:left="720"/>
      <w:contextualSpacing/>
    </w:pPr>
  </w:style>
  <w:style w:type="paragraph" w:customStyle="1" w:styleId="Default">
    <w:name w:val="Default"/>
    <w:rsid w:val="00F10FB3"/>
    <w:pPr>
      <w:autoSpaceDE w:val="0"/>
      <w:autoSpaceDN w:val="0"/>
      <w:adjustRightInd w:val="0"/>
    </w:pPr>
    <w:rPr>
      <w:rFonts w:ascii="Times New Roman" w:hAnsi="Times New Roman" w:cs="Times New Roman"/>
      <w:color w:val="000000"/>
    </w:rPr>
  </w:style>
  <w:style w:type="paragraph" w:styleId="Poprawka">
    <w:name w:val="Revision"/>
    <w:hidden/>
    <w:uiPriority w:val="99"/>
    <w:semiHidden/>
    <w:rsid w:val="002A2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3074">
      <w:bodyDiv w:val="1"/>
      <w:marLeft w:val="0"/>
      <w:marRight w:val="0"/>
      <w:marTop w:val="0"/>
      <w:marBottom w:val="0"/>
      <w:divBdr>
        <w:top w:val="none" w:sz="0" w:space="0" w:color="auto"/>
        <w:left w:val="none" w:sz="0" w:space="0" w:color="auto"/>
        <w:bottom w:val="none" w:sz="0" w:space="0" w:color="auto"/>
        <w:right w:val="none" w:sz="0" w:space="0" w:color="auto"/>
      </w:divBdr>
    </w:div>
    <w:div w:id="190069569">
      <w:bodyDiv w:val="1"/>
      <w:marLeft w:val="0"/>
      <w:marRight w:val="0"/>
      <w:marTop w:val="0"/>
      <w:marBottom w:val="0"/>
      <w:divBdr>
        <w:top w:val="none" w:sz="0" w:space="0" w:color="auto"/>
        <w:left w:val="none" w:sz="0" w:space="0" w:color="auto"/>
        <w:bottom w:val="none" w:sz="0" w:space="0" w:color="auto"/>
        <w:right w:val="none" w:sz="0" w:space="0" w:color="auto"/>
      </w:divBdr>
      <w:divsChild>
        <w:div w:id="744685598">
          <w:marLeft w:val="0"/>
          <w:marRight w:val="0"/>
          <w:marTop w:val="0"/>
          <w:marBottom w:val="0"/>
          <w:divBdr>
            <w:top w:val="none" w:sz="0" w:space="0" w:color="auto"/>
            <w:left w:val="none" w:sz="0" w:space="0" w:color="auto"/>
            <w:bottom w:val="none" w:sz="0" w:space="0" w:color="auto"/>
            <w:right w:val="none" w:sz="0" w:space="0" w:color="auto"/>
          </w:divBdr>
          <w:divsChild>
            <w:div w:id="1440754562">
              <w:marLeft w:val="0"/>
              <w:marRight w:val="0"/>
              <w:marTop w:val="0"/>
              <w:marBottom w:val="0"/>
              <w:divBdr>
                <w:top w:val="none" w:sz="0" w:space="0" w:color="auto"/>
                <w:left w:val="none" w:sz="0" w:space="0" w:color="auto"/>
                <w:bottom w:val="none" w:sz="0" w:space="0" w:color="auto"/>
                <w:right w:val="none" w:sz="0" w:space="0" w:color="auto"/>
              </w:divBdr>
              <w:divsChild>
                <w:div w:id="1074862078">
                  <w:marLeft w:val="0"/>
                  <w:marRight w:val="0"/>
                  <w:marTop w:val="0"/>
                  <w:marBottom w:val="0"/>
                  <w:divBdr>
                    <w:top w:val="none" w:sz="0" w:space="0" w:color="auto"/>
                    <w:left w:val="none" w:sz="0" w:space="0" w:color="auto"/>
                    <w:bottom w:val="none" w:sz="0" w:space="0" w:color="auto"/>
                    <w:right w:val="none" w:sz="0" w:space="0" w:color="auto"/>
                  </w:divBdr>
                </w:div>
                <w:div w:id="430391129">
                  <w:marLeft w:val="0"/>
                  <w:marRight w:val="0"/>
                  <w:marTop w:val="0"/>
                  <w:marBottom w:val="0"/>
                  <w:divBdr>
                    <w:top w:val="none" w:sz="0" w:space="0" w:color="auto"/>
                    <w:left w:val="none" w:sz="0" w:space="0" w:color="auto"/>
                    <w:bottom w:val="none" w:sz="0" w:space="0" w:color="auto"/>
                    <w:right w:val="none" w:sz="0" w:space="0" w:color="auto"/>
                  </w:divBdr>
                </w:div>
                <w:div w:id="14534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3353">
      <w:bodyDiv w:val="1"/>
      <w:marLeft w:val="0"/>
      <w:marRight w:val="0"/>
      <w:marTop w:val="0"/>
      <w:marBottom w:val="0"/>
      <w:divBdr>
        <w:top w:val="none" w:sz="0" w:space="0" w:color="auto"/>
        <w:left w:val="none" w:sz="0" w:space="0" w:color="auto"/>
        <w:bottom w:val="none" w:sz="0" w:space="0" w:color="auto"/>
        <w:right w:val="none" w:sz="0" w:space="0" w:color="auto"/>
      </w:divBdr>
      <w:divsChild>
        <w:div w:id="1101220530">
          <w:marLeft w:val="0"/>
          <w:marRight w:val="0"/>
          <w:marTop w:val="0"/>
          <w:marBottom w:val="0"/>
          <w:divBdr>
            <w:top w:val="none" w:sz="0" w:space="0" w:color="auto"/>
            <w:left w:val="none" w:sz="0" w:space="0" w:color="auto"/>
            <w:bottom w:val="none" w:sz="0" w:space="0" w:color="auto"/>
            <w:right w:val="none" w:sz="0" w:space="0" w:color="auto"/>
          </w:divBdr>
          <w:divsChild>
            <w:div w:id="1378091577">
              <w:marLeft w:val="0"/>
              <w:marRight w:val="0"/>
              <w:marTop w:val="0"/>
              <w:marBottom w:val="0"/>
              <w:divBdr>
                <w:top w:val="none" w:sz="0" w:space="0" w:color="auto"/>
                <w:left w:val="none" w:sz="0" w:space="0" w:color="auto"/>
                <w:bottom w:val="none" w:sz="0" w:space="0" w:color="auto"/>
                <w:right w:val="none" w:sz="0" w:space="0" w:color="auto"/>
              </w:divBdr>
            </w:div>
            <w:div w:id="825557564">
              <w:marLeft w:val="0"/>
              <w:marRight w:val="0"/>
              <w:marTop w:val="0"/>
              <w:marBottom w:val="0"/>
              <w:divBdr>
                <w:top w:val="none" w:sz="0" w:space="0" w:color="auto"/>
                <w:left w:val="none" w:sz="0" w:space="0" w:color="auto"/>
                <w:bottom w:val="none" w:sz="0" w:space="0" w:color="auto"/>
                <w:right w:val="none" w:sz="0" w:space="0" w:color="auto"/>
              </w:divBdr>
            </w:div>
            <w:div w:id="180241094">
              <w:marLeft w:val="0"/>
              <w:marRight w:val="0"/>
              <w:marTop w:val="0"/>
              <w:marBottom w:val="0"/>
              <w:divBdr>
                <w:top w:val="none" w:sz="0" w:space="0" w:color="auto"/>
                <w:left w:val="none" w:sz="0" w:space="0" w:color="auto"/>
                <w:bottom w:val="none" w:sz="0" w:space="0" w:color="auto"/>
                <w:right w:val="none" w:sz="0" w:space="0" w:color="auto"/>
              </w:divBdr>
            </w:div>
            <w:div w:id="2085569986">
              <w:marLeft w:val="0"/>
              <w:marRight w:val="0"/>
              <w:marTop w:val="0"/>
              <w:marBottom w:val="0"/>
              <w:divBdr>
                <w:top w:val="none" w:sz="0" w:space="0" w:color="auto"/>
                <w:left w:val="none" w:sz="0" w:space="0" w:color="auto"/>
                <w:bottom w:val="none" w:sz="0" w:space="0" w:color="auto"/>
                <w:right w:val="none" w:sz="0" w:space="0" w:color="auto"/>
              </w:divBdr>
            </w:div>
            <w:div w:id="1747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9686">
      <w:bodyDiv w:val="1"/>
      <w:marLeft w:val="0"/>
      <w:marRight w:val="0"/>
      <w:marTop w:val="0"/>
      <w:marBottom w:val="0"/>
      <w:divBdr>
        <w:top w:val="none" w:sz="0" w:space="0" w:color="auto"/>
        <w:left w:val="none" w:sz="0" w:space="0" w:color="auto"/>
        <w:bottom w:val="none" w:sz="0" w:space="0" w:color="auto"/>
        <w:right w:val="none" w:sz="0" w:space="0" w:color="auto"/>
      </w:divBdr>
      <w:divsChild>
        <w:div w:id="1873420348">
          <w:marLeft w:val="0"/>
          <w:marRight w:val="0"/>
          <w:marTop w:val="0"/>
          <w:marBottom w:val="0"/>
          <w:divBdr>
            <w:top w:val="none" w:sz="0" w:space="0" w:color="auto"/>
            <w:left w:val="none" w:sz="0" w:space="0" w:color="auto"/>
            <w:bottom w:val="none" w:sz="0" w:space="0" w:color="auto"/>
            <w:right w:val="none" w:sz="0" w:space="0" w:color="auto"/>
          </w:divBdr>
          <w:divsChild>
            <w:div w:id="2000496435">
              <w:marLeft w:val="0"/>
              <w:marRight w:val="0"/>
              <w:marTop w:val="0"/>
              <w:marBottom w:val="0"/>
              <w:divBdr>
                <w:top w:val="none" w:sz="0" w:space="0" w:color="auto"/>
                <w:left w:val="none" w:sz="0" w:space="0" w:color="auto"/>
                <w:bottom w:val="none" w:sz="0" w:space="0" w:color="auto"/>
                <w:right w:val="none" w:sz="0" w:space="0" w:color="auto"/>
              </w:divBdr>
              <w:divsChild>
                <w:div w:id="506673502">
                  <w:marLeft w:val="0"/>
                  <w:marRight w:val="0"/>
                  <w:marTop w:val="0"/>
                  <w:marBottom w:val="0"/>
                  <w:divBdr>
                    <w:top w:val="none" w:sz="0" w:space="0" w:color="auto"/>
                    <w:left w:val="none" w:sz="0" w:space="0" w:color="auto"/>
                    <w:bottom w:val="none" w:sz="0" w:space="0" w:color="auto"/>
                    <w:right w:val="none" w:sz="0" w:space="0" w:color="auto"/>
                  </w:divBdr>
                </w:div>
                <w:div w:id="271087985">
                  <w:marLeft w:val="0"/>
                  <w:marRight w:val="0"/>
                  <w:marTop w:val="0"/>
                  <w:marBottom w:val="0"/>
                  <w:divBdr>
                    <w:top w:val="none" w:sz="0" w:space="0" w:color="auto"/>
                    <w:left w:val="none" w:sz="0" w:space="0" w:color="auto"/>
                    <w:bottom w:val="none" w:sz="0" w:space="0" w:color="auto"/>
                    <w:right w:val="none" w:sz="0" w:space="0" w:color="auto"/>
                  </w:divBdr>
                </w:div>
                <w:div w:id="10640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9036">
      <w:bodyDiv w:val="1"/>
      <w:marLeft w:val="0"/>
      <w:marRight w:val="0"/>
      <w:marTop w:val="0"/>
      <w:marBottom w:val="0"/>
      <w:divBdr>
        <w:top w:val="none" w:sz="0" w:space="0" w:color="auto"/>
        <w:left w:val="none" w:sz="0" w:space="0" w:color="auto"/>
        <w:bottom w:val="none" w:sz="0" w:space="0" w:color="auto"/>
        <w:right w:val="none" w:sz="0" w:space="0" w:color="auto"/>
      </w:divBdr>
      <w:divsChild>
        <w:div w:id="617688815">
          <w:marLeft w:val="0"/>
          <w:marRight w:val="0"/>
          <w:marTop w:val="0"/>
          <w:marBottom w:val="0"/>
          <w:divBdr>
            <w:top w:val="none" w:sz="0" w:space="0" w:color="auto"/>
            <w:left w:val="none" w:sz="0" w:space="0" w:color="auto"/>
            <w:bottom w:val="none" w:sz="0" w:space="0" w:color="auto"/>
            <w:right w:val="none" w:sz="0" w:space="0" w:color="auto"/>
          </w:divBdr>
          <w:divsChild>
            <w:div w:id="648485867">
              <w:marLeft w:val="0"/>
              <w:marRight w:val="0"/>
              <w:marTop w:val="0"/>
              <w:marBottom w:val="0"/>
              <w:divBdr>
                <w:top w:val="none" w:sz="0" w:space="0" w:color="auto"/>
                <w:left w:val="none" w:sz="0" w:space="0" w:color="auto"/>
                <w:bottom w:val="none" w:sz="0" w:space="0" w:color="auto"/>
                <w:right w:val="none" w:sz="0" w:space="0" w:color="auto"/>
              </w:divBdr>
              <w:divsChild>
                <w:div w:id="335422234">
                  <w:marLeft w:val="0"/>
                  <w:marRight w:val="0"/>
                  <w:marTop w:val="0"/>
                  <w:marBottom w:val="0"/>
                  <w:divBdr>
                    <w:top w:val="none" w:sz="0" w:space="0" w:color="auto"/>
                    <w:left w:val="none" w:sz="0" w:space="0" w:color="auto"/>
                    <w:bottom w:val="none" w:sz="0" w:space="0" w:color="auto"/>
                    <w:right w:val="none" w:sz="0" w:space="0" w:color="auto"/>
                  </w:divBdr>
                </w:div>
                <w:div w:id="89208444">
                  <w:marLeft w:val="0"/>
                  <w:marRight w:val="0"/>
                  <w:marTop w:val="0"/>
                  <w:marBottom w:val="0"/>
                  <w:divBdr>
                    <w:top w:val="none" w:sz="0" w:space="0" w:color="auto"/>
                    <w:left w:val="none" w:sz="0" w:space="0" w:color="auto"/>
                    <w:bottom w:val="none" w:sz="0" w:space="0" w:color="auto"/>
                    <w:right w:val="none" w:sz="0" w:space="0" w:color="auto"/>
                  </w:divBdr>
                </w:div>
                <w:div w:id="1015961836">
                  <w:marLeft w:val="0"/>
                  <w:marRight w:val="0"/>
                  <w:marTop w:val="0"/>
                  <w:marBottom w:val="0"/>
                  <w:divBdr>
                    <w:top w:val="none" w:sz="0" w:space="0" w:color="auto"/>
                    <w:left w:val="none" w:sz="0" w:space="0" w:color="auto"/>
                    <w:bottom w:val="none" w:sz="0" w:space="0" w:color="auto"/>
                    <w:right w:val="none" w:sz="0" w:space="0" w:color="auto"/>
                  </w:divBdr>
                </w:div>
                <w:div w:id="11572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5680">
      <w:bodyDiv w:val="1"/>
      <w:marLeft w:val="0"/>
      <w:marRight w:val="0"/>
      <w:marTop w:val="0"/>
      <w:marBottom w:val="0"/>
      <w:divBdr>
        <w:top w:val="none" w:sz="0" w:space="0" w:color="auto"/>
        <w:left w:val="none" w:sz="0" w:space="0" w:color="auto"/>
        <w:bottom w:val="none" w:sz="0" w:space="0" w:color="auto"/>
        <w:right w:val="none" w:sz="0" w:space="0" w:color="auto"/>
      </w:divBdr>
    </w:div>
    <w:div w:id="1070813526">
      <w:bodyDiv w:val="1"/>
      <w:marLeft w:val="0"/>
      <w:marRight w:val="0"/>
      <w:marTop w:val="0"/>
      <w:marBottom w:val="0"/>
      <w:divBdr>
        <w:top w:val="none" w:sz="0" w:space="0" w:color="auto"/>
        <w:left w:val="none" w:sz="0" w:space="0" w:color="auto"/>
        <w:bottom w:val="none" w:sz="0" w:space="0" w:color="auto"/>
        <w:right w:val="none" w:sz="0" w:space="0" w:color="auto"/>
      </w:divBdr>
    </w:div>
    <w:div w:id="1243300747">
      <w:bodyDiv w:val="1"/>
      <w:marLeft w:val="0"/>
      <w:marRight w:val="0"/>
      <w:marTop w:val="0"/>
      <w:marBottom w:val="0"/>
      <w:divBdr>
        <w:top w:val="none" w:sz="0" w:space="0" w:color="auto"/>
        <w:left w:val="none" w:sz="0" w:space="0" w:color="auto"/>
        <w:bottom w:val="none" w:sz="0" w:space="0" w:color="auto"/>
        <w:right w:val="none" w:sz="0" w:space="0" w:color="auto"/>
      </w:divBdr>
      <w:divsChild>
        <w:div w:id="1050960554">
          <w:marLeft w:val="0"/>
          <w:marRight w:val="0"/>
          <w:marTop w:val="0"/>
          <w:marBottom w:val="0"/>
          <w:divBdr>
            <w:top w:val="none" w:sz="0" w:space="0" w:color="auto"/>
            <w:left w:val="none" w:sz="0" w:space="0" w:color="auto"/>
            <w:bottom w:val="none" w:sz="0" w:space="0" w:color="auto"/>
            <w:right w:val="none" w:sz="0" w:space="0" w:color="auto"/>
          </w:divBdr>
          <w:divsChild>
            <w:div w:id="1872299668">
              <w:marLeft w:val="0"/>
              <w:marRight w:val="0"/>
              <w:marTop w:val="0"/>
              <w:marBottom w:val="0"/>
              <w:divBdr>
                <w:top w:val="none" w:sz="0" w:space="0" w:color="auto"/>
                <w:left w:val="none" w:sz="0" w:space="0" w:color="auto"/>
                <w:bottom w:val="none" w:sz="0" w:space="0" w:color="auto"/>
                <w:right w:val="none" w:sz="0" w:space="0" w:color="auto"/>
              </w:divBdr>
              <w:divsChild>
                <w:div w:id="1390808664">
                  <w:marLeft w:val="0"/>
                  <w:marRight w:val="0"/>
                  <w:marTop w:val="0"/>
                  <w:marBottom w:val="0"/>
                  <w:divBdr>
                    <w:top w:val="none" w:sz="0" w:space="0" w:color="auto"/>
                    <w:left w:val="none" w:sz="0" w:space="0" w:color="auto"/>
                    <w:bottom w:val="none" w:sz="0" w:space="0" w:color="auto"/>
                    <w:right w:val="none" w:sz="0" w:space="0" w:color="auto"/>
                  </w:divBdr>
                </w:div>
                <w:div w:id="1662805098">
                  <w:marLeft w:val="0"/>
                  <w:marRight w:val="0"/>
                  <w:marTop w:val="0"/>
                  <w:marBottom w:val="0"/>
                  <w:divBdr>
                    <w:top w:val="none" w:sz="0" w:space="0" w:color="auto"/>
                    <w:left w:val="none" w:sz="0" w:space="0" w:color="auto"/>
                    <w:bottom w:val="none" w:sz="0" w:space="0" w:color="auto"/>
                    <w:right w:val="none" w:sz="0" w:space="0" w:color="auto"/>
                  </w:divBdr>
                </w:div>
                <w:div w:id="1091777312">
                  <w:marLeft w:val="0"/>
                  <w:marRight w:val="0"/>
                  <w:marTop w:val="0"/>
                  <w:marBottom w:val="0"/>
                  <w:divBdr>
                    <w:top w:val="none" w:sz="0" w:space="0" w:color="auto"/>
                    <w:left w:val="none" w:sz="0" w:space="0" w:color="auto"/>
                    <w:bottom w:val="none" w:sz="0" w:space="0" w:color="auto"/>
                    <w:right w:val="none" w:sz="0" w:space="0" w:color="auto"/>
                  </w:divBdr>
                </w:div>
                <w:div w:id="598953641">
                  <w:marLeft w:val="0"/>
                  <w:marRight w:val="0"/>
                  <w:marTop w:val="0"/>
                  <w:marBottom w:val="0"/>
                  <w:divBdr>
                    <w:top w:val="none" w:sz="0" w:space="0" w:color="auto"/>
                    <w:left w:val="none" w:sz="0" w:space="0" w:color="auto"/>
                    <w:bottom w:val="none" w:sz="0" w:space="0" w:color="auto"/>
                    <w:right w:val="none" w:sz="0" w:space="0" w:color="auto"/>
                  </w:divBdr>
                </w:div>
                <w:div w:id="178858188">
                  <w:marLeft w:val="0"/>
                  <w:marRight w:val="0"/>
                  <w:marTop w:val="0"/>
                  <w:marBottom w:val="0"/>
                  <w:divBdr>
                    <w:top w:val="none" w:sz="0" w:space="0" w:color="auto"/>
                    <w:left w:val="none" w:sz="0" w:space="0" w:color="auto"/>
                    <w:bottom w:val="none" w:sz="0" w:space="0" w:color="auto"/>
                    <w:right w:val="none" w:sz="0" w:space="0" w:color="auto"/>
                  </w:divBdr>
                </w:div>
                <w:div w:id="845092682">
                  <w:marLeft w:val="0"/>
                  <w:marRight w:val="0"/>
                  <w:marTop w:val="0"/>
                  <w:marBottom w:val="0"/>
                  <w:divBdr>
                    <w:top w:val="none" w:sz="0" w:space="0" w:color="auto"/>
                    <w:left w:val="none" w:sz="0" w:space="0" w:color="auto"/>
                    <w:bottom w:val="none" w:sz="0" w:space="0" w:color="auto"/>
                    <w:right w:val="none" w:sz="0" w:space="0" w:color="auto"/>
                  </w:divBdr>
                </w:div>
                <w:div w:id="289093205">
                  <w:marLeft w:val="0"/>
                  <w:marRight w:val="0"/>
                  <w:marTop w:val="0"/>
                  <w:marBottom w:val="0"/>
                  <w:divBdr>
                    <w:top w:val="none" w:sz="0" w:space="0" w:color="auto"/>
                    <w:left w:val="none" w:sz="0" w:space="0" w:color="auto"/>
                    <w:bottom w:val="none" w:sz="0" w:space="0" w:color="auto"/>
                    <w:right w:val="none" w:sz="0" w:space="0" w:color="auto"/>
                  </w:divBdr>
                </w:div>
                <w:div w:id="1650288250">
                  <w:marLeft w:val="0"/>
                  <w:marRight w:val="0"/>
                  <w:marTop w:val="0"/>
                  <w:marBottom w:val="0"/>
                  <w:divBdr>
                    <w:top w:val="none" w:sz="0" w:space="0" w:color="auto"/>
                    <w:left w:val="none" w:sz="0" w:space="0" w:color="auto"/>
                    <w:bottom w:val="none" w:sz="0" w:space="0" w:color="auto"/>
                    <w:right w:val="none" w:sz="0" w:space="0" w:color="auto"/>
                  </w:divBdr>
                </w:div>
                <w:div w:id="910655443">
                  <w:marLeft w:val="0"/>
                  <w:marRight w:val="0"/>
                  <w:marTop w:val="0"/>
                  <w:marBottom w:val="0"/>
                  <w:divBdr>
                    <w:top w:val="none" w:sz="0" w:space="0" w:color="auto"/>
                    <w:left w:val="none" w:sz="0" w:space="0" w:color="auto"/>
                    <w:bottom w:val="none" w:sz="0" w:space="0" w:color="auto"/>
                    <w:right w:val="none" w:sz="0" w:space="0" w:color="auto"/>
                  </w:divBdr>
                </w:div>
                <w:div w:id="14966747">
                  <w:marLeft w:val="0"/>
                  <w:marRight w:val="0"/>
                  <w:marTop w:val="0"/>
                  <w:marBottom w:val="0"/>
                  <w:divBdr>
                    <w:top w:val="none" w:sz="0" w:space="0" w:color="auto"/>
                    <w:left w:val="none" w:sz="0" w:space="0" w:color="auto"/>
                    <w:bottom w:val="none" w:sz="0" w:space="0" w:color="auto"/>
                    <w:right w:val="none" w:sz="0" w:space="0" w:color="auto"/>
                  </w:divBdr>
                </w:div>
              </w:divsChild>
            </w:div>
            <w:div w:id="1008408399">
              <w:marLeft w:val="0"/>
              <w:marRight w:val="0"/>
              <w:marTop w:val="0"/>
              <w:marBottom w:val="0"/>
              <w:divBdr>
                <w:top w:val="none" w:sz="0" w:space="0" w:color="auto"/>
                <w:left w:val="none" w:sz="0" w:space="0" w:color="auto"/>
                <w:bottom w:val="none" w:sz="0" w:space="0" w:color="auto"/>
                <w:right w:val="none" w:sz="0" w:space="0" w:color="auto"/>
              </w:divBdr>
              <w:divsChild>
                <w:div w:id="9436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0157">
      <w:bodyDiv w:val="1"/>
      <w:marLeft w:val="0"/>
      <w:marRight w:val="0"/>
      <w:marTop w:val="0"/>
      <w:marBottom w:val="0"/>
      <w:divBdr>
        <w:top w:val="none" w:sz="0" w:space="0" w:color="auto"/>
        <w:left w:val="none" w:sz="0" w:space="0" w:color="auto"/>
        <w:bottom w:val="none" w:sz="0" w:space="0" w:color="auto"/>
        <w:right w:val="none" w:sz="0" w:space="0" w:color="auto"/>
      </w:divBdr>
    </w:div>
    <w:div w:id="1567960229">
      <w:bodyDiv w:val="1"/>
      <w:marLeft w:val="0"/>
      <w:marRight w:val="0"/>
      <w:marTop w:val="0"/>
      <w:marBottom w:val="0"/>
      <w:divBdr>
        <w:top w:val="none" w:sz="0" w:space="0" w:color="auto"/>
        <w:left w:val="none" w:sz="0" w:space="0" w:color="auto"/>
        <w:bottom w:val="none" w:sz="0" w:space="0" w:color="auto"/>
        <w:right w:val="none" w:sz="0" w:space="0" w:color="auto"/>
      </w:divBdr>
      <w:divsChild>
        <w:div w:id="1565137073">
          <w:marLeft w:val="0"/>
          <w:marRight w:val="0"/>
          <w:marTop w:val="0"/>
          <w:marBottom w:val="0"/>
          <w:divBdr>
            <w:top w:val="none" w:sz="0" w:space="0" w:color="auto"/>
            <w:left w:val="none" w:sz="0" w:space="0" w:color="auto"/>
            <w:bottom w:val="none" w:sz="0" w:space="0" w:color="auto"/>
            <w:right w:val="none" w:sz="0" w:space="0" w:color="auto"/>
          </w:divBdr>
          <w:divsChild>
            <w:div w:id="755173976">
              <w:marLeft w:val="0"/>
              <w:marRight w:val="0"/>
              <w:marTop w:val="0"/>
              <w:marBottom w:val="0"/>
              <w:divBdr>
                <w:top w:val="none" w:sz="0" w:space="0" w:color="auto"/>
                <w:left w:val="none" w:sz="0" w:space="0" w:color="auto"/>
                <w:bottom w:val="none" w:sz="0" w:space="0" w:color="auto"/>
                <w:right w:val="none" w:sz="0" w:space="0" w:color="auto"/>
              </w:divBdr>
              <w:divsChild>
                <w:div w:id="567229668">
                  <w:marLeft w:val="0"/>
                  <w:marRight w:val="0"/>
                  <w:marTop w:val="0"/>
                  <w:marBottom w:val="0"/>
                  <w:divBdr>
                    <w:top w:val="none" w:sz="0" w:space="0" w:color="auto"/>
                    <w:left w:val="none" w:sz="0" w:space="0" w:color="auto"/>
                    <w:bottom w:val="none" w:sz="0" w:space="0" w:color="auto"/>
                    <w:right w:val="none" w:sz="0" w:space="0" w:color="auto"/>
                  </w:divBdr>
                </w:div>
                <w:div w:id="807162196">
                  <w:marLeft w:val="0"/>
                  <w:marRight w:val="0"/>
                  <w:marTop w:val="0"/>
                  <w:marBottom w:val="0"/>
                  <w:divBdr>
                    <w:top w:val="none" w:sz="0" w:space="0" w:color="auto"/>
                    <w:left w:val="none" w:sz="0" w:space="0" w:color="auto"/>
                    <w:bottom w:val="none" w:sz="0" w:space="0" w:color="auto"/>
                    <w:right w:val="none" w:sz="0" w:space="0" w:color="auto"/>
                  </w:divBdr>
                </w:div>
                <w:div w:id="1252272327">
                  <w:marLeft w:val="0"/>
                  <w:marRight w:val="0"/>
                  <w:marTop w:val="0"/>
                  <w:marBottom w:val="0"/>
                  <w:divBdr>
                    <w:top w:val="none" w:sz="0" w:space="0" w:color="auto"/>
                    <w:left w:val="none" w:sz="0" w:space="0" w:color="auto"/>
                    <w:bottom w:val="none" w:sz="0" w:space="0" w:color="auto"/>
                    <w:right w:val="none" w:sz="0" w:space="0" w:color="auto"/>
                  </w:divBdr>
                </w:div>
                <w:div w:id="16458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7642">
      <w:bodyDiv w:val="1"/>
      <w:marLeft w:val="0"/>
      <w:marRight w:val="0"/>
      <w:marTop w:val="0"/>
      <w:marBottom w:val="0"/>
      <w:divBdr>
        <w:top w:val="none" w:sz="0" w:space="0" w:color="auto"/>
        <w:left w:val="none" w:sz="0" w:space="0" w:color="auto"/>
        <w:bottom w:val="none" w:sz="0" w:space="0" w:color="auto"/>
        <w:right w:val="none" w:sz="0" w:space="0" w:color="auto"/>
      </w:divBdr>
    </w:div>
    <w:div w:id="1665742373">
      <w:bodyDiv w:val="1"/>
      <w:marLeft w:val="0"/>
      <w:marRight w:val="0"/>
      <w:marTop w:val="0"/>
      <w:marBottom w:val="0"/>
      <w:divBdr>
        <w:top w:val="none" w:sz="0" w:space="0" w:color="auto"/>
        <w:left w:val="none" w:sz="0" w:space="0" w:color="auto"/>
        <w:bottom w:val="none" w:sz="0" w:space="0" w:color="auto"/>
        <w:right w:val="none" w:sz="0" w:space="0" w:color="auto"/>
      </w:divBdr>
    </w:div>
    <w:div w:id="1825658221">
      <w:bodyDiv w:val="1"/>
      <w:marLeft w:val="0"/>
      <w:marRight w:val="0"/>
      <w:marTop w:val="0"/>
      <w:marBottom w:val="0"/>
      <w:divBdr>
        <w:top w:val="none" w:sz="0" w:space="0" w:color="auto"/>
        <w:left w:val="none" w:sz="0" w:space="0" w:color="auto"/>
        <w:bottom w:val="none" w:sz="0" w:space="0" w:color="auto"/>
        <w:right w:val="none" w:sz="0" w:space="0" w:color="auto"/>
      </w:divBdr>
    </w:div>
    <w:div w:id="1959219596">
      <w:bodyDiv w:val="1"/>
      <w:marLeft w:val="0"/>
      <w:marRight w:val="0"/>
      <w:marTop w:val="0"/>
      <w:marBottom w:val="0"/>
      <w:divBdr>
        <w:top w:val="none" w:sz="0" w:space="0" w:color="auto"/>
        <w:left w:val="none" w:sz="0" w:space="0" w:color="auto"/>
        <w:bottom w:val="none" w:sz="0" w:space="0" w:color="auto"/>
        <w:right w:val="none" w:sz="0" w:space="0" w:color="auto"/>
      </w:divBdr>
    </w:div>
    <w:div w:id="2037150202">
      <w:bodyDiv w:val="1"/>
      <w:marLeft w:val="0"/>
      <w:marRight w:val="0"/>
      <w:marTop w:val="0"/>
      <w:marBottom w:val="0"/>
      <w:divBdr>
        <w:top w:val="none" w:sz="0" w:space="0" w:color="auto"/>
        <w:left w:val="none" w:sz="0" w:space="0" w:color="auto"/>
        <w:bottom w:val="none" w:sz="0" w:space="0" w:color="auto"/>
        <w:right w:val="none" w:sz="0" w:space="0" w:color="auto"/>
      </w:divBdr>
      <w:divsChild>
        <w:div w:id="1942299607">
          <w:marLeft w:val="0"/>
          <w:marRight w:val="0"/>
          <w:marTop w:val="0"/>
          <w:marBottom w:val="0"/>
          <w:divBdr>
            <w:top w:val="none" w:sz="0" w:space="0" w:color="auto"/>
            <w:left w:val="none" w:sz="0" w:space="0" w:color="auto"/>
            <w:bottom w:val="none" w:sz="0" w:space="0" w:color="auto"/>
            <w:right w:val="none" w:sz="0" w:space="0" w:color="auto"/>
          </w:divBdr>
          <w:divsChild>
            <w:div w:id="593318242">
              <w:marLeft w:val="0"/>
              <w:marRight w:val="0"/>
              <w:marTop w:val="0"/>
              <w:marBottom w:val="0"/>
              <w:divBdr>
                <w:top w:val="none" w:sz="0" w:space="0" w:color="auto"/>
                <w:left w:val="none" w:sz="0" w:space="0" w:color="auto"/>
                <w:bottom w:val="none" w:sz="0" w:space="0" w:color="auto"/>
                <w:right w:val="none" w:sz="0" w:space="0" w:color="auto"/>
              </w:divBdr>
            </w:div>
            <w:div w:id="1849978794">
              <w:marLeft w:val="0"/>
              <w:marRight w:val="0"/>
              <w:marTop w:val="0"/>
              <w:marBottom w:val="0"/>
              <w:divBdr>
                <w:top w:val="none" w:sz="0" w:space="0" w:color="auto"/>
                <w:left w:val="none" w:sz="0" w:space="0" w:color="auto"/>
                <w:bottom w:val="none" w:sz="0" w:space="0" w:color="auto"/>
                <w:right w:val="none" w:sz="0" w:space="0" w:color="auto"/>
              </w:divBdr>
            </w:div>
            <w:div w:id="201141214">
              <w:marLeft w:val="0"/>
              <w:marRight w:val="0"/>
              <w:marTop w:val="0"/>
              <w:marBottom w:val="0"/>
              <w:divBdr>
                <w:top w:val="none" w:sz="0" w:space="0" w:color="auto"/>
                <w:left w:val="none" w:sz="0" w:space="0" w:color="auto"/>
                <w:bottom w:val="none" w:sz="0" w:space="0" w:color="auto"/>
                <w:right w:val="none" w:sz="0" w:space="0" w:color="auto"/>
              </w:divBdr>
            </w:div>
            <w:div w:id="604465140">
              <w:marLeft w:val="0"/>
              <w:marRight w:val="0"/>
              <w:marTop w:val="0"/>
              <w:marBottom w:val="0"/>
              <w:divBdr>
                <w:top w:val="none" w:sz="0" w:space="0" w:color="auto"/>
                <w:left w:val="none" w:sz="0" w:space="0" w:color="auto"/>
                <w:bottom w:val="none" w:sz="0" w:space="0" w:color="auto"/>
                <w:right w:val="none" w:sz="0" w:space="0" w:color="auto"/>
              </w:divBdr>
            </w:div>
            <w:div w:id="1362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3524">
      <w:bodyDiv w:val="1"/>
      <w:marLeft w:val="0"/>
      <w:marRight w:val="0"/>
      <w:marTop w:val="0"/>
      <w:marBottom w:val="0"/>
      <w:divBdr>
        <w:top w:val="none" w:sz="0" w:space="0" w:color="auto"/>
        <w:left w:val="none" w:sz="0" w:space="0" w:color="auto"/>
        <w:bottom w:val="none" w:sz="0" w:space="0" w:color="auto"/>
        <w:right w:val="none" w:sz="0" w:space="0" w:color="auto"/>
      </w:divBdr>
      <w:divsChild>
        <w:div w:id="1234856864">
          <w:marLeft w:val="0"/>
          <w:marRight w:val="0"/>
          <w:marTop w:val="0"/>
          <w:marBottom w:val="0"/>
          <w:divBdr>
            <w:top w:val="none" w:sz="0" w:space="0" w:color="auto"/>
            <w:left w:val="none" w:sz="0" w:space="0" w:color="auto"/>
            <w:bottom w:val="none" w:sz="0" w:space="0" w:color="auto"/>
            <w:right w:val="none" w:sz="0" w:space="0" w:color="auto"/>
          </w:divBdr>
          <w:divsChild>
            <w:div w:id="269511993">
              <w:marLeft w:val="0"/>
              <w:marRight w:val="0"/>
              <w:marTop w:val="0"/>
              <w:marBottom w:val="0"/>
              <w:divBdr>
                <w:top w:val="none" w:sz="0" w:space="0" w:color="auto"/>
                <w:left w:val="none" w:sz="0" w:space="0" w:color="auto"/>
                <w:bottom w:val="none" w:sz="0" w:space="0" w:color="auto"/>
                <w:right w:val="none" w:sz="0" w:space="0" w:color="auto"/>
              </w:divBdr>
              <w:divsChild>
                <w:div w:id="1082067255">
                  <w:marLeft w:val="0"/>
                  <w:marRight w:val="0"/>
                  <w:marTop w:val="0"/>
                  <w:marBottom w:val="0"/>
                  <w:divBdr>
                    <w:top w:val="none" w:sz="0" w:space="0" w:color="auto"/>
                    <w:left w:val="none" w:sz="0" w:space="0" w:color="auto"/>
                    <w:bottom w:val="none" w:sz="0" w:space="0" w:color="auto"/>
                    <w:right w:val="none" w:sz="0" w:space="0" w:color="auto"/>
                  </w:divBdr>
                </w:div>
                <w:div w:id="113914128">
                  <w:marLeft w:val="0"/>
                  <w:marRight w:val="0"/>
                  <w:marTop w:val="0"/>
                  <w:marBottom w:val="0"/>
                  <w:divBdr>
                    <w:top w:val="none" w:sz="0" w:space="0" w:color="auto"/>
                    <w:left w:val="none" w:sz="0" w:space="0" w:color="auto"/>
                    <w:bottom w:val="none" w:sz="0" w:space="0" w:color="auto"/>
                    <w:right w:val="none" w:sz="0" w:space="0" w:color="auto"/>
                  </w:divBdr>
                </w:div>
                <w:div w:id="765006043">
                  <w:marLeft w:val="0"/>
                  <w:marRight w:val="0"/>
                  <w:marTop w:val="0"/>
                  <w:marBottom w:val="0"/>
                  <w:divBdr>
                    <w:top w:val="none" w:sz="0" w:space="0" w:color="auto"/>
                    <w:left w:val="none" w:sz="0" w:space="0" w:color="auto"/>
                    <w:bottom w:val="none" w:sz="0" w:space="0" w:color="auto"/>
                    <w:right w:val="none" w:sz="0" w:space="0" w:color="auto"/>
                  </w:divBdr>
                </w:div>
                <w:div w:id="2044552068">
                  <w:marLeft w:val="0"/>
                  <w:marRight w:val="0"/>
                  <w:marTop w:val="0"/>
                  <w:marBottom w:val="0"/>
                  <w:divBdr>
                    <w:top w:val="none" w:sz="0" w:space="0" w:color="auto"/>
                    <w:left w:val="none" w:sz="0" w:space="0" w:color="auto"/>
                    <w:bottom w:val="none" w:sz="0" w:space="0" w:color="auto"/>
                    <w:right w:val="none" w:sz="0" w:space="0" w:color="auto"/>
                  </w:divBdr>
                </w:div>
                <w:div w:id="286473111">
                  <w:marLeft w:val="0"/>
                  <w:marRight w:val="0"/>
                  <w:marTop w:val="0"/>
                  <w:marBottom w:val="0"/>
                  <w:divBdr>
                    <w:top w:val="none" w:sz="0" w:space="0" w:color="auto"/>
                    <w:left w:val="none" w:sz="0" w:space="0" w:color="auto"/>
                    <w:bottom w:val="none" w:sz="0" w:space="0" w:color="auto"/>
                    <w:right w:val="none" w:sz="0" w:space="0" w:color="auto"/>
                  </w:divBdr>
                </w:div>
                <w:div w:id="2066757322">
                  <w:marLeft w:val="0"/>
                  <w:marRight w:val="0"/>
                  <w:marTop w:val="0"/>
                  <w:marBottom w:val="0"/>
                  <w:divBdr>
                    <w:top w:val="none" w:sz="0" w:space="0" w:color="auto"/>
                    <w:left w:val="none" w:sz="0" w:space="0" w:color="auto"/>
                    <w:bottom w:val="none" w:sz="0" w:space="0" w:color="auto"/>
                    <w:right w:val="none" w:sz="0" w:space="0" w:color="auto"/>
                  </w:divBdr>
                </w:div>
                <w:div w:id="424961725">
                  <w:marLeft w:val="0"/>
                  <w:marRight w:val="0"/>
                  <w:marTop w:val="0"/>
                  <w:marBottom w:val="0"/>
                  <w:divBdr>
                    <w:top w:val="none" w:sz="0" w:space="0" w:color="auto"/>
                    <w:left w:val="none" w:sz="0" w:space="0" w:color="auto"/>
                    <w:bottom w:val="none" w:sz="0" w:space="0" w:color="auto"/>
                    <w:right w:val="none" w:sz="0" w:space="0" w:color="auto"/>
                  </w:divBdr>
                </w:div>
                <w:div w:id="1360621917">
                  <w:marLeft w:val="0"/>
                  <w:marRight w:val="0"/>
                  <w:marTop w:val="0"/>
                  <w:marBottom w:val="0"/>
                  <w:divBdr>
                    <w:top w:val="none" w:sz="0" w:space="0" w:color="auto"/>
                    <w:left w:val="none" w:sz="0" w:space="0" w:color="auto"/>
                    <w:bottom w:val="none" w:sz="0" w:space="0" w:color="auto"/>
                    <w:right w:val="none" w:sz="0" w:space="0" w:color="auto"/>
                  </w:divBdr>
                </w:div>
                <w:div w:id="1149515857">
                  <w:marLeft w:val="0"/>
                  <w:marRight w:val="0"/>
                  <w:marTop w:val="0"/>
                  <w:marBottom w:val="0"/>
                  <w:divBdr>
                    <w:top w:val="none" w:sz="0" w:space="0" w:color="auto"/>
                    <w:left w:val="none" w:sz="0" w:space="0" w:color="auto"/>
                    <w:bottom w:val="none" w:sz="0" w:space="0" w:color="auto"/>
                    <w:right w:val="none" w:sz="0" w:space="0" w:color="auto"/>
                  </w:divBdr>
                </w:div>
                <w:div w:id="383220618">
                  <w:marLeft w:val="0"/>
                  <w:marRight w:val="0"/>
                  <w:marTop w:val="0"/>
                  <w:marBottom w:val="0"/>
                  <w:divBdr>
                    <w:top w:val="none" w:sz="0" w:space="0" w:color="auto"/>
                    <w:left w:val="none" w:sz="0" w:space="0" w:color="auto"/>
                    <w:bottom w:val="none" w:sz="0" w:space="0" w:color="auto"/>
                    <w:right w:val="none" w:sz="0" w:space="0" w:color="auto"/>
                  </w:divBdr>
                </w:div>
              </w:divsChild>
            </w:div>
            <w:div w:id="1732846032">
              <w:marLeft w:val="0"/>
              <w:marRight w:val="0"/>
              <w:marTop w:val="0"/>
              <w:marBottom w:val="0"/>
              <w:divBdr>
                <w:top w:val="none" w:sz="0" w:space="0" w:color="auto"/>
                <w:left w:val="none" w:sz="0" w:space="0" w:color="auto"/>
                <w:bottom w:val="none" w:sz="0" w:space="0" w:color="auto"/>
                <w:right w:val="none" w:sz="0" w:space="0" w:color="auto"/>
              </w:divBdr>
              <w:divsChild>
                <w:div w:id="3864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3219">
      <w:bodyDiv w:val="1"/>
      <w:marLeft w:val="0"/>
      <w:marRight w:val="0"/>
      <w:marTop w:val="0"/>
      <w:marBottom w:val="0"/>
      <w:divBdr>
        <w:top w:val="none" w:sz="0" w:space="0" w:color="auto"/>
        <w:left w:val="none" w:sz="0" w:space="0" w:color="auto"/>
        <w:bottom w:val="none" w:sz="0" w:space="0" w:color="auto"/>
        <w:right w:val="none" w:sz="0" w:space="0" w:color="auto"/>
      </w:divBdr>
    </w:div>
    <w:div w:id="21196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58635D-BE77-41D5-8BD9-70658B89CEE9}">
  <we:reference id="wa200001482" version="1.0.5.0" store="en-US" storeType="OMEX"/>
  <we:alternateReferences>
    <we:reference id="WA200001482" version="1.0.5.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TotalTime>
  <Pages>3</Pages>
  <Words>1633</Words>
  <Characters>9312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Alina Dudkowiak</cp:lastModifiedBy>
  <cp:revision>4</cp:revision>
  <cp:lastPrinted>2024-12-09T09:27:00Z</cp:lastPrinted>
  <dcterms:created xsi:type="dcterms:W3CDTF">2024-12-12T19:05:00Z</dcterms:created>
  <dcterms:modified xsi:type="dcterms:W3CDTF">2024-12-12T20:34:00Z</dcterms:modified>
</cp:coreProperties>
</file>