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6B837" w14:textId="2CB1C917" w:rsidR="00E514BA" w:rsidRPr="00505226" w:rsidRDefault="6E215AB1" w:rsidP="3DF2B9E0">
      <w:pPr>
        <w:spacing w:after="120" w:line="259" w:lineRule="auto"/>
        <w:jc w:val="both"/>
        <w:rPr>
          <w:rFonts w:ascii="Arial Narrow" w:eastAsia="Arial Narrow" w:hAnsi="Arial Narrow" w:cs="Arial Narrow"/>
          <w:color w:val="000000" w:themeColor="text1"/>
          <w:sz w:val="32"/>
          <w:szCs w:val="32"/>
          <w:lang w:val="en-US"/>
        </w:rPr>
      </w:pPr>
      <w:r>
        <w:rPr>
          <w:noProof/>
        </w:rPr>
        <w:drawing>
          <wp:inline distT="0" distB="0" distL="0" distR="0" wp14:anchorId="1A699BCD" wp14:editId="3DF2B9E0">
            <wp:extent cx="2895600" cy="609600"/>
            <wp:effectExtent l="0" t="0" r="0" b="0"/>
            <wp:docPr id="2046623831" name="Obraz 204662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609600"/>
                    </a:xfrm>
                    <a:prstGeom prst="rect">
                      <a:avLst/>
                    </a:prstGeom>
                  </pic:spPr>
                </pic:pic>
              </a:graphicData>
            </a:graphic>
          </wp:inline>
        </w:drawing>
      </w:r>
      <w:r w:rsidRPr="00505226">
        <w:rPr>
          <w:rFonts w:ascii="Arial Narrow" w:eastAsia="Arial Narrow" w:hAnsi="Arial Narrow" w:cs="Arial Narrow"/>
          <w:b/>
          <w:bCs/>
          <w:color w:val="000000" w:themeColor="text1"/>
          <w:sz w:val="32"/>
          <w:szCs w:val="32"/>
          <w:lang w:val="en-US"/>
        </w:rPr>
        <w:t xml:space="preserve">       </w:t>
      </w:r>
      <w:r w:rsidR="00E514BA" w:rsidRPr="00505226">
        <w:rPr>
          <w:lang w:val="en-US"/>
        </w:rPr>
        <w:tab/>
      </w:r>
      <w:r w:rsidR="00E514BA" w:rsidRPr="00505226">
        <w:rPr>
          <w:lang w:val="en-US"/>
        </w:rPr>
        <w:tab/>
      </w:r>
      <w:r w:rsidRPr="00505226">
        <w:rPr>
          <w:rFonts w:ascii="Arial Narrow" w:eastAsia="Arial Narrow" w:hAnsi="Arial Narrow" w:cs="Arial Narrow"/>
          <w:b/>
          <w:bCs/>
          <w:color w:val="000000" w:themeColor="text1"/>
          <w:sz w:val="32"/>
          <w:szCs w:val="32"/>
          <w:lang w:val="en-US"/>
        </w:rPr>
        <w:t xml:space="preserve">         </w:t>
      </w:r>
      <w:r>
        <w:rPr>
          <w:noProof/>
        </w:rPr>
        <w:drawing>
          <wp:inline distT="0" distB="0" distL="0" distR="0" wp14:anchorId="414D930F" wp14:editId="5430E950">
            <wp:extent cx="571500" cy="571500"/>
            <wp:effectExtent l="0" t="0" r="0" b="0"/>
            <wp:docPr id="1384874111" name="Obraz 1384874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14:paraId="063ED072" w14:textId="64ADBDF6" w:rsidR="00E514BA" w:rsidRPr="00505226" w:rsidRDefault="002E74D4" w:rsidP="3DF2B9E0">
      <w:pPr>
        <w:spacing w:after="360" w:line="259" w:lineRule="auto"/>
        <w:jc w:val="both"/>
        <w:rPr>
          <w:rFonts w:ascii="Arial Narrow" w:eastAsia="Arial Narrow" w:hAnsi="Arial Narrow" w:cs="Arial Narrow"/>
          <w:b/>
          <w:bCs/>
          <w:color w:val="000000" w:themeColor="text1"/>
          <w:sz w:val="32"/>
          <w:szCs w:val="32"/>
          <w:lang w:val="en-US"/>
        </w:rPr>
      </w:pPr>
      <w:r w:rsidRPr="00505226">
        <w:rPr>
          <w:rFonts w:ascii="Arial Narrow" w:eastAsia="Arial Narrow" w:hAnsi="Arial Narrow" w:cs="Arial Narrow"/>
          <w:b/>
          <w:bCs/>
          <w:color w:val="000000" w:themeColor="text1"/>
          <w:sz w:val="32"/>
          <w:szCs w:val="32"/>
          <w:lang w:val="en-US"/>
        </w:rPr>
        <w:t>Internship program</w:t>
      </w:r>
      <w:r w:rsidR="744A7C7A" w:rsidRPr="00505226">
        <w:rPr>
          <w:rFonts w:ascii="Arial Narrow" w:eastAsia="Arial Narrow" w:hAnsi="Arial Narrow" w:cs="Arial Narrow"/>
          <w:b/>
          <w:bCs/>
          <w:color w:val="000000" w:themeColor="text1"/>
          <w:sz w:val="32"/>
          <w:szCs w:val="32"/>
          <w:lang w:val="en-US"/>
        </w:rPr>
        <w:t xml:space="preserve"> </w:t>
      </w:r>
    </w:p>
    <w:p w14:paraId="3AF4A27A" w14:textId="6AC1223B" w:rsidR="00150D19" w:rsidRPr="00505226" w:rsidRDefault="00505226" w:rsidP="00150D19">
      <w:pPr>
        <w:spacing w:after="360" w:line="256" w:lineRule="auto"/>
        <w:jc w:val="both"/>
        <w:rPr>
          <w:rFonts w:ascii="Arial Narrow" w:eastAsia="Arial Narrow" w:hAnsi="Arial Narrow" w:cs="Arial Narrow"/>
          <w:b/>
          <w:bCs/>
          <w:color w:val="000000" w:themeColor="text1"/>
          <w:sz w:val="20"/>
          <w:szCs w:val="20"/>
          <w:lang w:val="en-US"/>
        </w:rPr>
      </w:pPr>
      <w:r>
        <w:rPr>
          <w:rFonts w:ascii="Arial Narrow" w:eastAsia="Arial Narrow" w:hAnsi="Arial Narrow" w:cs="Arial Narrow"/>
          <w:b/>
          <w:bCs/>
          <w:color w:val="000000" w:themeColor="text1"/>
          <w:sz w:val="20"/>
          <w:szCs w:val="20"/>
          <w:lang w:val="en-US"/>
        </w:rPr>
        <w:t>f</w:t>
      </w:r>
      <w:r w:rsidRPr="00505226">
        <w:rPr>
          <w:rFonts w:ascii="Arial Narrow" w:eastAsia="Arial Narrow" w:hAnsi="Arial Narrow" w:cs="Arial Narrow"/>
          <w:b/>
          <w:bCs/>
          <w:color w:val="000000" w:themeColor="text1"/>
          <w:sz w:val="20"/>
          <w:szCs w:val="20"/>
          <w:lang w:val="en-US"/>
        </w:rPr>
        <w:t xml:space="preserve">or the </w:t>
      </w:r>
      <w:r>
        <w:rPr>
          <w:rFonts w:ascii="Arial Narrow" w:eastAsia="Arial Narrow" w:hAnsi="Arial Narrow" w:cs="Arial Narrow"/>
          <w:b/>
          <w:bCs/>
          <w:color w:val="000000" w:themeColor="text1"/>
          <w:sz w:val="20"/>
          <w:szCs w:val="20"/>
          <w:lang w:val="en-US"/>
        </w:rPr>
        <w:t>Architecture</w:t>
      </w:r>
      <w:r w:rsidRPr="00505226">
        <w:rPr>
          <w:rFonts w:ascii="Arial Narrow" w:eastAsia="Arial Narrow" w:hAnsi="Arial Narrow" w:cs="Arial Narrow"/>
          <w:b/>
          <w:bCs/>
          <w:color w:val="000000" w:themeColor="text1"/>
          <w:sz w:val="20"/>
          <w:szCs w:val="20"/>
          <w:lang w:val="en-US"/>
        </w:rPr>
        <w:t xml:space="preserve"> f</w:t>
      </w:r>
      <w:r>
        <w:rPr>
          <w:rFonts w:ascii="Arial Narrow" w:eastAsia="Arial Narrow" w:hAnsi="Arial Narrow" w:cs="Arial Narrow"/>
          <w:b/>
          <w:bCs/>
          <w:color w:val="000000" w:themeColor="text1"/>
          <w:sz w:val="20"/>
          <w:szCs w:val="20"/>
          <w:lang w:val="en-US"/>
        </w:rPr>
        <w:t>ield of study</w:t>
      </w:r>
    </w:p>
    <w:p w14:paraId="0491787F" w14:textId="0FE9348C" w:rsidR="005B610E" w:rsidRPr="005B610E" w:rsidRDefault="005B610E" w:rsidP="3DF2B9E0">
      <w:pPr>
        <w:spacing w:after="360" w:line="259" w:lineRule="auto"/>
        <w:jc w:val="both"/>
        <w:rPr>
          <w:rFonts w:ascii="Arial Narrow" w:eastAsia="Arial Narrow" w:hAnsi="Arial Narrow" w:cs="Arial Narrow"/>
          <w:color w:val="000000" w:themeColor="text1"/>
          <w:sz w:val="20"/>
          <w:szCs w:val="20"/>
          <w:lang w:val="en-US"/>
        </w:rPr>
      </w:pPr>
      <w:r w:rsidRPr="005B610E">
        <w:rPr>
          <w:rFonts w:ascii="Arial Narrow" w:eastAsia="Arial Narrow" w:hAnsi="Arial Narrow" w:cs="Arial Narrow"/>
          <w:color w:val="000000" w:themeColor="text1"/>
          <w:sz w:val="20"/>
          <w:szCs w:val="20"/>
          <w:lang w:val="en-US"/>
        </w:rPr>
        <w:t xml:space="preserve">The program of </w:t>
      </w:r>
      <w:r w:rsidR="009B330F">
        <w:rPr>
          <w:rFonts w:ascii="Arial Narrow" w:eastAsia="Arial Narrow" w:hAnsi="Arial Narrow" w:cs="Arial Narrow"/>
          <w:color w:val="000000" w:themeColor="text1"/>
          <w:sz w:val="20"/>
          <w:szCs w:val="20"/>
          <w:lang w:val="en-US"/>
        </w:rPr>
        <w:t>the</w:t>
      </w:r>
      <w:r w:rsidRPr="005B610E">
        <w:rPr>
          <w:rFonts w:ascii="Arial Narrow" w:eastAsia="Arial Narrow" w:hAnsi="Arial Narrow" w:cs="Arial Narrow"/>
          <w:color w:val="000000" w:themeColor="text1"/>
          <w:sz w:val="20"/>
          <w:szCs w:val="20"/>
          <w:lang w:val="en-US"/>
        </w:rPr>
        <w:t xml:space="preserve"> internship is agreed with the</w:t>
      </w:r>
      <w:r w:rsidR="009B330F">
        <w:rPr>
          <w:rFonts w:ascii="Arial Narrow" w:eastAsia="Arial Narrow" w:hAnsi="Arial Narrow" w:cs="Arial Narrow"/>
          <w:color w:val="000000" w:themeColor="text1"/>
          <w:sz w:val="20"/>
          <w:szCs w:val="20"/>
          <w:lang w:val="en-US"/>
        </w:rPr>
        <w:t xml:space="preserve"> Enterprise</w:t>
      </w:r>
      <w:r w:rsidRPr="005B610E">
        <w:rPr>
          <w:rFonts w:ascii="Arial Narrow" w:eastAsia="Arial Narrow" w:hAnsi="Arial Narrow" w:cs="Arial Narrow"/>
          <w:color w:val="000000" w:themeColor="text1"/>
          <w:sz w:val="20"/>
          <w:szCs w:val="20"/>
          <w:lang w:val="en-US"/>
        </w:rPr>
        <w:t xml:space="preserve"> Design Office with which the internship will be held before it takes place. The program assumes the implementation of the objectives and learning outcomes contained in the ECTS card for the subject. Then, the plan is submitted to the Internship Supervisor</w:t>
      </w:r>
      <w:r w:rsidR="009B330F" w:rsidRPr="009B330F">
        <w:rPr>
          <w:lang w:val="en-US"/>
        </w:rPr>
        <w:t xml:space="preserve"> </w:t>
      </w:r>
      <w:r w:rsidR="009B330F" w:rsidRPr="009B330F">
        <w:rPr>
          <w:rFonts w:ascii="Arial Narrow" w:eastAsia="Arial Narrow" w:hAnsi="Arial Narrow" w:cs="Arial Narrow"/>
          <w:color w:val="000000" w:themeColor="text1"/>
          <w:sz w:val="20"/>
          <w:szCs w:val="20"/>
          <w:lang w:val="en-US"/>
        </w:rPr>
        <w:t>in the University</w:t>
      </w:r>
      <w:r w:rsidRPr="005B610E">
        <w:rPr>
          <w:rFonts w:ascii="Arial Narrow" w:eastAsia="Arial Narrow" w:hAnsi="Arial Narrow" w:cs="Arial Narrow"/>
          <w:color w:val="000000" w:themeColor="text1"/>
          <w:sz w:val="20"/>
          <w:szCs w:val="20"/>
          <w:lang w:val="en-US"/>
        </w:rPr>
        <w:t xml:space="preserve">, and after </w:t>
      </w:r>
      <w:r w:rsidR="009B330F">
        <w:rPr>
          <w:rFonts w:ascii="Arial Narrow" w:eastAsia="Arial Narrow" w:hAnsi="Arial Narrow" w:cs="Arial Narrow"/>
          <w:color w:val="000000" w:themeColor="text1"/>
          <w:sz w:val="20"/>
          <w:szCs w:val="20"/>
          <w:lang w:val="en-US"/>
        </w:rPr>
        <w:t>his/her</w:t>
      </w:r>
      <w:r w:rsidRPr="005B610E">
        <w:rPr>
          <w:rFonts w:ascii="Arial Narrow" w:eastAsia="Arial Narrow" w:hAnsi="Arial Narrow" w:cs="Arial Narrow"/>
          <w:color w:val="000000" w:themeColor="text1"/>
          <w:sz w:val="20"/>
          <w:szCs w:val="20"/>
          <w:lang w:val="en-US"/>
        </w:rPr>
        <w:t xml:space="preserve"> approval, it </w:t>
      </w:r>
      <w:r w:rsidR="009B330F">
        <w:rPr>
          <w:rFonts w:ascii="Arial Narrow" w:eastAsia="Arial Narrow" w:hAnsi="Arial Narrow" w:cs="Arial Narrow"/>
          <w:color w:val="000000" w:themeColor="text1"/>
          <w:sz w:val="20"/>
          <w:szCs w:val="20"/>
          <w:lang w:val="en-US"/>
        </w:rPr>
        <w:t>is</w:t>
      </w:r>
      <w:r w:rsidRPr="005B610E">
        <w:rPr>
          <w:rFonts w:ascii="Arial Narrow" w:eastAsia="Arial Narrow" w:hAnsi="Arial Narrow" w:cs="Arial Narrow"/>
          <w:color w:val="000000" w:themeColor="text1"/>
          <w:sz w:val="20"/>
          <w:szCs w:val="20"/>
          <w:lang w:val="en-US"/>
        </w:rPr>
        <w:t xml:space="preserve"> attach</w:t>
      </w:r>
      <w:r w:rsidR="009B330F">
        <w:rPr>
          <w:rFonts w:ascii="Arial Narrow" w:eastAsia="Arial Narrow" w:hAnsi="Arial Narrow" w:cs="Arial Narrow"/>
          <w:color w:val="000000" w:themeColor="text1"/>
          <w:sz w:val="20"/>
          <w:szCs w:val="20"/>
          <w:lang w:val="en-US"/>
        </w:rPr>
        <w:t>ed</w:t>
      </w:r>
      <w:r w:rsidRPr="005B610E">
        <w:rPr>
          <w:rFonts w:ascii="Arial Narrow" w:eastAsia="Arial Narrow" w:hAnsi="Arial Narrow" w:cs="Arial Narrow"/>
          <w:color w:val="000000" w:themeColor="text1"/>
          <w:sz w:val="20"/>
          <w:szCs w:val="20"/>
          <w:lang w:val="en-US"/>
        </w:rPr>
        <w:t xml:space="preserve"> to the documentation submitted to </w:t>
      </w:r>
      <w:r w:rsidR="009B330F" w:rsidRPr="00601114">
        <w:rPr>
          <w:rFonts w:ascii="Arial Narrow" w:eastAsia="Times New Roman" w:hAnsi="Arial Narrow" w:cs="Arial"/>
          <w:color w:val="000000" w:themeColor="text1"/>
          <w:sz w:val="20"/>
          <w:szCs w:val="20"/>
          <w:lang w:val="en-US"/>
        </w:rPr>
        <w:t>Career</w:t>
      </w:r>
      <w:r w:rsidR="009B330F">
        <w:rPr>
          <w:rFonts w:ascii="Arial Narrow" w:eastAsia="Times New Roman" w:hAnsi="Arial Narrow" w:cs="Arial"/>
          <w:color w:val="000000" w:themeColor="text1"/>
          <w:sz w:val="20"/>
          <w:szCs w:val="20"/>
          <w:lang w:val="en-US"/>
        </w:rPr>
        <w:t>s Service</w:t>
      </w:r>
      <w:r w:rsidR="009B330F" w:rsidRPr="00601114">
        <w:rPr>
          <w:rFonts w:ascii="Arial Narrow" w:eastAsia="Times New Roman" w:hAnsi="Arial Narrow" w:cs="Arial"/>
          <w:color w:val="000000" w:themeColor="text1"/>
          <w:sz w:val="20"/>
          <w:szCs w:val="20"/>
          <w:lang w:val="en-US"/>
        </w:rPr>
        <w:t xml:space="preserve"> Cent</w:t>
      </w:r>
      <w:r w:rsidR="009B330F">
        <w:rPr>
          <w:rFonts w:ascii="Arial Narrow" w:eastAsia="Times New Roman" w:hAnsi="Arial Narrow" w:cs="Arial"/>
          <w:color w:val="000000" w:themeColor="text1"/>
          <w:sz w:val="20"/>
          <w:szCs w:val="20"/>
          <w:lang w:val="en-US"/>
        </w:rPr>
        <w:t>re</w:t>
      </w:r>
      <w:r w:rsidR="009B330F">
        <w:rPr>
          <w:rFonts w:ascii="Arial Narrow" w:eastAsia="Times New Roman" w:hAnsi="Arial Narrow" w:cs="Arial"/>
          <w:color w:val="000000" w:themeColor="text1"/>
          <w:sz w:val="20"/>
          <w:szCs w:val="20"/>
          <w:lang w:val="en-US"/>
        </w:rPr>
        <w:t xml:space="preserve"> (</w:t>
      </w:r>
      <w:r w:rsidR="009B330F" w:rsidRPr="009B330F">
        <w:rPr>
          <w:rFonts w:ascii="Arial Narrow" w:eastAsia="Times New Roman" w:hAnsi="Arial Narrow" w:cs="Arial"/>
          <w:i/>
          <w:color w:val="000000" w:themeColor="text1"/>
          <w:sz w:val="20"/>
          <w:szCs w:val="20"/>
          <w:lang w:val="en-US"/>
        </w:rPr>
        <w:t xml:space="preserve">Centrum </w:t>
      </w:r>
      <w:proofErr w:type="spellStart"/>
      <w:r w:rsidR="009B330F" w:rsidRPr="009B330F">
        <w:rPr>
          <w:rFonts w:ascii="Arial Narrow" w:eastAsia="Times New Roman" w:hAnsi="Arial Narrow" w:cs="Arial"/>
          <w:i/>
          <w:color w:val="000000" w:themeColor="text1"/>
          <w:sz w:val="20"/>
          <w:szCs w:val="20"/>
          <w:lang w:val="en-US"/>
        </w:rPr>
        <w:t>Praktyk</w:t>
      </w:r>
      <w:proofErr w:type="spellEnd"/>
      <w:r w:rsidR="009B330F" w:rsidRPr="009B330F">
        <w:rPr>
          <w:rFonts w:ascii="Arial Narrow" w:eastAsia="Times New Roman" w:hAnsi="Arial Narrow" w:cs="Arial"/>
          <w:i/>
          <w:color w:val="000000" w:themeColor="text1"/>
          <w:sz w:val="20"/>
          <w:szCs w:val="20"/>
          <w:lang w:val="en-US"/>
        </w:rPr>
        <w:t xml:space="preserve"> </w:t>
      </w:r>
      <w:proofErr w:type="spellStart"/>
      <w:r w:rsidR="009B330F" w:rsidRPr="009B330F">
        <w:rPr>
          <w:rFonts w:ascii="Arial Narrow" w:eastAsia="Times New Roman" w:hAnsi="Arial Narrow" w:cs="Arial"/>
          <w:i/>
          <w:color w:val="000000" w:themeColor="text1"/>
          <w:sz w:val="20"/>
          <w:szCs w:val="20"/>
          <w:lang w:val="en-US"/>
        </w:rPr>
        <w:t>i</w:t>
      </w:r>
      <w:proofErr w:type="spellEnd"/>
      <w:r w:rsidR="009B330F" w:rsidRPr="009B330F">
        <w:rPr>
          <w:rFonts w:ascii="Arial Narrow" w:eastAsia="Times New Roman" w:hAnsi="Arial Narrow" w:cs="Arial"/>
          <w:i/>
          <w:color w:val="000000" w:themeColor="text1"/>
          <w:sz w:val="20"/>
          <w:szCs w:val="20"/>
          <w:lang w:val="en-US"/>
        </w:rPr>
        <w:t> </w:t>
      </w:r>
      <w:proofErr w:type="spellStart"/>
      <w:r w:rsidR="009B330F" w:rsidRPr="009B330F">
        <w:rPr>
          <w:rFonts w:ascii="Arial Narrow" w:eastAsia="Times New Roman" w:hAnsi="Arial Narrow" w:cs="Arial"/>
          <w:i/>
          <w:color w:val="000000" w:themeColor="text1"/>
          <w:sz w:val="20"/>
          <w:szCs w:val="20"/>
          <w:lang w:val="en-US"/>
        </w:rPr>
        <w:t>Karier</w:t>
      </w:r>
      <w:proofErr w:type="spellEnd"/>
      <w:r w:rsidR="009B330F">
        <w:rPr>
          <w:rFonts w:ascii="Arial Narrow" w:eastAsia="Times New Roman" w:hAnsi="Arial Narrow" w:cs="Arial"/>
          <w:color w:val="000000" w:themeColor="text1"/>
          <w:sz w:val="20"/>
          <w:szCs w:val="20"/>
          <w:lang w:val="en-US"/>
        </w:rPr>
        <w:t xml:space="preserve">) </w:t>
      </w:r>
      <w:r w:rsidRPr="005B610E">
        <w:rPr>
          <w:rFonts w:ascii="Arial Narrow" w:eastAsia="Arial Narrow" w:hAnsi="Arial Narrow" w:cs="Arial Narrow"/>
          <w:color w:val="000000" w:themeColor="text1"/>
          <w:sz w:val="20"/>
          <w:szCs w:val="20"/>
          <w:lang w:val="en-US"/>
        </w:rPr>
        <w:t xml:space="preserve">before the </w:t>
      </w:r>
      <w:r w:rsidR="009B330F">
        <w:rPr>
          <w:rFonts w:ascii="Arial Narrow" w:eastAsia="Arial Narrow" w:hAnsi="Arial Narrow" w:cs="Arial Narrow"/>
          <w:color w:val="000000" w:themeColor="text1"/>
          <w:sz w:val="20"/>
          <w:szCs w:val="20"/>
          <w:lang w:val="en-US"/>
        </w:rPr>
        <w:t>beginning</w:t>
      </w:r>
      <w:r w:rsidRPr="005B610E">
        <w:rPr>
          <w:rFonts w:ascii="Arial Narrow" w:eastAsia="Arial Narrow" w:hAnsi="Arial Narrow" w:cs="Arial Narrow"/>
          <w:color w:val="000000" w:themeColor="text1"/>
          <w:sz w:val="20"/>
          <w:szCs w:val="20"/>
          <w:lang w:val="en-US"/>
        </w:rPr>
        <w:t xml:space="preserve"> of the internship (in order to obtain a </w:t>
      </w:r>
      <w:r w:rsidR="009B330F" w:rsidRPr="006B1B1E">
        <w:rPr>
          <w:rFonts w:ascii="Arial Narrow" w:eastAsia="Times New Roman" w:hAnsi="Arial Narrow" w:cs="Arial"/>
          <w:i/>
          <w:color w:val="000000" w:themeColor="text1"/>
          <w:sz w:val="20"/>
          <w:szCs w:val="20"/>
          <w:lang w:val="en-US"/>
        </w:rPr>
        <w:t>Referral</w:t>
      </w:r>
      <w:r w:rsidR="009B330F" w:rsidRPr="006B1B1E">
        <w:rPr>
          <w:rFonts w:ascii="Arial Narrow" w:eastAsia="Times New Roman" w:hAnsi="Arial Narrow" w:cs="Arial"/>
          <w:color w:val="000000" w:themeColor="text1"/>
          <w:sz w:val="20"/>
          <w:szCs w:val="20"/>
          <w:lang w:val="en-US"/>
        </w:rPr>
        <w:t xml:space="preserve"> for an internship </w:t>
      </w:r>
      <w:r w:rsidRPr="005B610E">
        <w:rPr>
          <w:rFonts w:ascii="Arial Narrow" w:eastAsia="Arial Narrow" w:hAnsi="Arial Narrow" w:cs="Arial Narrow"/>
          <w:color w:val="000000" w:themeColor="text1"/>
          <w:sz w:val="20"/>
          <w:szCs w:val="20"/>
          <w:lang w:val="en-US"/>
        </w:rPr>
        <w:t xml:space="preserve">or sign the </w:t>
      </w:r>
      <w:r w:rsidR="009B330F" w:rsidRPr="00303952">
        <w:rPr>
          <w:rFonts w:ascii="Arial Narrow" w:eastAsia="Arial Narrow" w:hAnsi="Arial Narrow" w:cs="Arial Narrow"/>
          <w:i/>
          <w:sz w:val="20"/>
          <w:szCs w:val="20"/>
          <w:lang w:val="en-US"/>
        </w:rPr>
        <w:t>Tripartite agreement</w:t>
      </w:r>
      <w:r w:rsidRPr="005B610E">
        <w:rPr>
          <w:rFonts w:ascii="Arial Narrow" w:eastAsia="Arial Narrow" w:hAnsi="Arial Narrow" w:cs="Arial Narrow"/>
          <w:color w:val="000000" w:themeColor="text1"/>
          <w:sz w:val="20"/>
          <w:szCs w:val="20"/>
          <w:lang w:val="en-US"/>
        </w:rPr>
        <w:t xml:space="preserve">). </w:t>
      </w:r>
      <w:r w:rsidR="009B330F">
        <w:rPr>
          <w:rFonts w:ascii="Arial Narrow" w:eastAsia="Arial Narrow" w:hAnsi="Arial Narrow" w:cs="Arial Narrow"/>
          <w:color w:val="000000" w:themeColor="text1"/>
          <w:sz w:val="20"/>
          <w:szCs w:val="20"/>
          <w:lang w:val="en-US"/>
        </w:rPr>
        <w:t>The program is a draft</w:t>
      </w:r>
      <w:r w:rsidRPr="005B610E">
        <w:rPr>
          <w:rFonts w:ascii="Arial Narrow" w:eastAsia="Arial Narrow" w:hAnsi="Arial Narrow" w:cs="Arial Narrow"/>
          <w:color w:val="000000" w:themeColor="text1"/>
          <w:sz w:val="20"/>
          <w:szCs w:val="20"/>
          <w:lang w:val="en-US"/>
        </w:rPr>
        <w:t xml:space="preserve"> and may change slightly during</w:t>
      </w:r>
      <w:r w:rsidR="009B330F">
        <w:rPr>
          <w:rFonts w:ascii="Arial Narrow" w:eastAsia="Arial Narrow" w:hAnsi="Arial Narrow" w:cs="Arial Narrow"/>
          <w:color w:val="000000" w:themeColor="text1"/>
          <w:sz w:val="20"/>
          <w:szCs w:val="20"/>
          <w:lang w:val="en-US"/>
        </w:rPr>
        <w:t xml:space="preserve"> the internship</w:t>
      </w:r>
      <w:r w:rsidRPr="005B610E">
        <w:rPr>
          <w:rFonts w:ascii="Arial Narrow" w:eastAsia="Arial Narrow" w:hAnsi="Arial Narrow" w:cs="Arial Narrow"/>
          <w:color w:val="000000" w:themeColor="text1"/>
          <w:sz w:val="20"/>
          <w:szCs w:val="20"/>
          <w:lang w:val="en-US"/>
        </w:rPr>
        <w:t xml:space="preserve">, if the objectives and learning outcomes specified in the ECTS card for the subject are </w:t>
      </w:r>
      <w:r w:rsidR="009B330F">
        <w:rPr>
          <w:rFonts w:ascii="Arial Narrow" w:eastAsia="Arial Narrow" w:hAnsi="Arial Narrow" w:cs="Arial Narrow"/>
          <w:color w:val="000000" w:themeColor="text1"/>
          <w:sz w:val="20"/>
          <w:szCs w:val="20"/>
          <w:lang w:val="en-US"/>
        </w:rPr>
        <w:t>kept</w:t>
      </w:r>
      <w:r w:rsidRPr="005B610E">
        <w:rPr>
          <w:rFonts w:ascii="Arial Narrow" w:eastAsia="Arial Narrow" w:hAnsi="Arial Narrow" w:cs="Arial Narrow"/>
          <w:color w:val="000000" w:themeColor="text1"/>
          <w:sz w:val="20"/>
          <w:szCs w:val="20"/>
          <w:lang w:val="en-US"/>
        </w:rPr>
        <w:t>.</w:t>
      </w:r>
    </w:p>
    <w:p w14:paraId="7AA22DA8" w14:textId="49ABDE2C" w:rsidR="00E514BA" w:rsidRPr="00505226" w:rsidRDefault="00505226" w:rsidP="3DF2B9E0">
      <w:pPr>
        <w:spacing w:after="360" w:line="259" w:lineRule="auto"/>
        <w:jc w:val="both"/>
        <w:rPr>
          <w:rFonts w:ascii="Arial Narrow" w:eastAsia="Arial Narrow" w:hAnsi="Arial Narrow" w:cs="Arial Narrow"/>
          <w:b/>
          <w:bCs/>
          <w:color w:val="000000" w:themeColor="text1"/>
          <w:sz w:val="20"/>
          <w:szCs w:val="20"/>
          <w:lang w:val="en-US"/>
        </w:rPr>
      </w:pPr>
      <w:r w:rsidRPr="00505226">
        <w:rPr>
          <w:rFonts w:ascii="Arial Narrow" w:eastAsia="Arial Narrow" w:hAnsi="Arial Narrow" w:cs="Arial Narrow"/>
          <w:b/>
          <w:bCs/>
          <w:color w:val="000000" w:themeColor="text1"/>
          <w:sz w:val="20"/>
          <w:szCs w:val="20"/>
          <w:lang w:val="en-US"/>
        </w:rPr>
        <w:t xml:space="preserve">Student’s name and </w:t>
      </w:r>
      <w:proofErr w:type="spellStart"/>
      <w:r w:rsidRPr="00505226">
        <w:rPr>
          <w:rFonts w:ascii="Arial Narrow" w:eastAsia="Arial Narrow" w:hAnsi="Arial Narrow" w:cs="Arial Narrow"/>
          <w:b/>
          <w:bCs/>
          <w:color w:val="000000" w:themeColor="text1"/>
          <w:sz w:val="20"/>
          <w:szCs w:val="20"/>
          <w:lang w:val="en-US"/>
        </w:rPr>
        <w:t>surmame</w:t>
      </w:r>
      <w:proofErr w:type="spellEnd"/>
      <w:r w:rsidR="686BB518" w:rsidRPr="00505226">
        <w:rPr>
          <w:rFonts w:ascii="Arial Narrow" w:eastAsia="Arial Narrow" w:hAnsi="Arial Narrow" w:cs="Arial Narrow"/>
          <w:b/>
          <w:bCs/>
          <w:color w:val="000000" w:themeColor="text1"/>
          <w:sz w:val="20"/>
          <w:szCs w:val="20"/>
          <w:lang w:val="en-US"/>
        </w:rPr>
        <w:t>:</w:t>
      </w:r>
    </w:p>
    <w:p w14:paraId="4B0BB8AA" w14:textId="3F660B56" w:rsidR="00E514BA" w:rsidRPr="00505226" w:rsidRDefault="00505226" w:rsidP="3DF2B9E0">
      <w:pPr>
        <w:spacing w:after="360" w:line="259" w:lineRule="auto"/>
        <w:jc w:val="both"/>
        <w:rPr>
          <w:rFonts w:ascii="Arial Narrow" w:eastAsia="Arial Narrow" w:hAnsi="Arial Narrow" w:cs="Arial Narrow"/>
          <w:b/>
          <w:bCs/>
          <w:color w:val="000000" w:themeColor="text1"/>
          <w:sz w:val="20"/>
          <w:szCs w:val="20"/>
          <w:lang w:val="en-US"/>
        </w:rPr>
      </w:pPr>
      <w:r w:rsidRPr="00505226">
        <w:rPr>
          <w:rFonts w:ascii="Arial Narrow" w:eastAsia="Arial Narrow" w:hAnsi="Arial Narrow" w:cs="Arial Narrow"/>
          <w:b/>
          <w:bCs/>
          <w:color w:val="000000" w:themeColor="text1"/>
          <w:sz w:val="20"/>
          <w:szCs w:val="20"/>
          <w:lang w:val="en-US"/>
        </w:rPr>
        <w:t>Internship place</w:t>
      </w:r>
      <w:r w:rsidR="686BB518" w:rsidRPr="00505226">
        <w:rPr>
          <w:rFonts w:ascii="Arial Narrow" w:eastAsia="Arial Narrow" w:hAnsi="Arial Narrow" w:cs="Arial Narrow"/>
          <w:b/>
          <w:bCs/>
          <w:color w:val="000000" w:themeColor="text1"/>
          <w:sz w:val="20"/>
          <w:szCs w:val="20"/>
          <w:lang w:val="en-US"/>
        </w:rPr>
        <w:t>:</w:t>
      </w:r>
    </w:p>
    <w:p w14:paraId="086A9180" w14:textId="3278E0CD" w:rsidR="00E514BA" w:rsidRPr="005D1E1C" w:rsidRDefault="005D1E1C" w:rsidP="3DF2B9E0">
      <w:pPr>
        <w:pStyle w:val="Akapitzlist"/>
        <w:numPr>
          <w:ilvl w:val="0"/>
          <w:numId w:val="1"/>
        </w:numPr>
        <w:spacing w:after="360" w:line="259" w:lineRule="auto"/>
        <w:jc w:val="both"/>
        <w:rPr>
          <w:rFonts w:ascii="Arial Narrow" w:eastAsia="Arial Narrow" w:hAnsi="Arial Narrow" w:cs="Arial Narrow"/>
          <w:b/>
          <w:bCs/>
          <w:color w:val="000000" w:themeColor="text1"/>
          <w:sz w:val="20"/>
          <w:szCs w:val="20"/>
          <w:lang w:val="en-US"/>
        </w:rPr>
      </w:pPr>
      <w:r w:rsidRPr="005D1E1C">
        <w:rPr>
          <w:rFonts w:ascii="Arial Narrow" w:eastAsia="Arial Narrow" w:hAnsi="Arial Narrow" w:cs="Arial Narrow"/>
          <w:b/>
          <w:bCs/>
          <w:color w:val="000000" w:themeColor="text1"/>
          <w:sz w:val="20"/>
          <w:szCs w:val="20"/>
          <w:lang w:val="en-US"/>
        </w:rPr>
        <w:t>Architectural and urban planning design works</w:t>
      </w:r>
      <w:r w:rsidR="6C620297" w:rsidRPr="005D1E1C">
        <w:rPr>
          <w:rFonts w:ascii="Arial Narrow" w:eastAsia="Arial Narrow" w:hAnsi="Arial Narrow" w:cs="Arial Narrow"/>
          <w:b/>
          <w:bCs/>
          <w:color w:val="000000" w:themeColor="text1"/>
          <w:sz w:val="20"/>
          <w:szCs w:val="20"/>
          <w:lang w:val="en-US"/>
        </w:rPr>
        <w:t>,</w:t>
      </w:r>
      <w:r w:rsidRPr="005D1E1C">
        <w:rPr>
          <w:rFonts w:ascii="Arial Narrow" w:eastAsia="Arial Narrow" w:hAnsi="Arial Narrow" w:cs="Arial Narrow"/>
          <w:b/>
          <w:bCs/>
          <w:color w:val="000000" w:themeColor="text1"/>
          <w:sz w:val="20"/>
          <w:szCs w:val="20"/>
          <w:lang w:val="en-US"/>
        </w:rPr>
        <w:t xml:space="preserve"> in which </w:t>
      </w:r>
      <w:r>
        <w:rPr>
          <w:rFonts w:ascii="Arial Narrow" w:eastAsia="Arial Narrow" w:hAnsi="Arial Narrow" w:cs="Arial Narrow"/>
          <w:b/>
          <w:bCs/>
          <w:color w:val="000000" w:themeColor="text1"/>
          <w:sz w:val="20"/>
          <w:szCs w:val="20"/>
          <w:lang w:val="en-US"/>
        </w:rPr>
        <w:t>the student</w:t>
      </w:r>
      <w:r w:rsidRPr="005D1E1C">
        <w:rPr>
          <w:rFonts w:ascii="Arial Narrow" w:eastAsia="Arial Narrow" w:hAnsi="Arial Narrow" w:cs="Arial Narrow"/>
          <w:b/>
          <w:bCs/>
          <w:color w:val="000000" w:themeColor="text1"/>
          <w:sz w:val="20"/>
          <w:szCs w:val="20"/>
          <w:lang w:val="en-US"/>
        </w:rPr>
        <w:t xml:space="preserve"> will be involved</w:t>
      </w:r>
      <w:r w:rsidR="6C620297" w:rsidRPr="005D1E1C">
        <w:rPr>
          <w:rFonts w:ascii="Arial Narrow" w:eastAsia="Arial Narrow" w:hAnsi="Arial Narrow" w:cs="Arial Narrow"/>
          <w:b/>
          <w:bCs/>
          <w:color w:val="000000" w:themeColor="text1"/>
          <w:sz w:val="20"/>
          <w:szCs w:val="20"/>
          <w:lang w:val="en-US"/>
        </w:rPr>
        <w:t xml:space="preserve"> </w:t>
      </w:r>
      <w:r>
        <w:rPr>
          <w:rFonts w:ascii="Arial Narrow" w:eastAsia="Arial Narrow" w:hAnsi="Arial Narrow" w:cs="Arial Narrow"/>
          <w:b/>
          <w:bCs/>
          <w:color w:val="000000" w:themeColor="text1"/>
          <w:sz w:val="20"/>
          <w:szCs w:val="20"/>
          <w:lang w:val="en-US"/>
        </w:rPr>
        <w:t>during the internship</w:t>
      </w:r>
      <w:r w:rsidR="6C620297" w:rsidRPr="005D1E1C">
        <w:rPr>
          <w:rFonts w:ascii="Arial Narrow" w:eastAsia="Arial Narrow" w:hAnsi="Arial Narrow" w:cs="Arial Narrow"/>
          <w:b/>
          <w:bCs/>
          <w:color w:val="000000" w:themeColor="text1"/>
          <w:sz w:val="20"/>
          <w:szCs w:val="20"/>
          <w:lang w:val="en-US"/>
        </w:rPr>
        <w:t>:</w:t>
      </w:r>
    </w:p>
    <w:p w14:paraId="1C507C2E" w14:textId="5097A096" w:rsidR="00E514BA" w:rsidRPr="005D1E1C" w:rsidRDefault="00E514BA" w:rsidP="3DF2B9E0">
      <w:pPr>
        <w:spacing w:after="360" w:line="259" w:lineRule="auto"/>
        <w:jc w:val="both"/>
        <w:rPr>
          <w:rFonts w:ascii="Arial Narrow" w:eastAsia="Arial Narrow" w:hAnsi="Arial Narrow" w:cs="Arial Narrow"/>
          <w:color w:val="000000" w:themeColor="text1"/>
          <w:sz w:val="20"/>
          <w:szCs w:val="20"/>
          <w:lang w:val="en-US"/>
        </w:rPr>
      </w:pPr>
    </w:p>
    <w:p w14:paraId="038D70E5" w14:textId="2FC0679C" w:rsidR="3298AB68" w:rsidRPr="005D1E1C" w:rsidRDefault="3298AB68" w:rsidP="3298AB68">
      <w:pPr>
        <w:spacing w:after="360" w:line="259" w:lineRule="auto"/>
        <w:jc w:val="both"/>
        <w:rPr>
          <w:rFonts w:ascii="Arial Narrow" w:eastAsia="Arial Narrow" w:hAnsi="Arial Narrow" w:cs="Arial Narrow"/>
          <w:color w:val="000000" w:themeColor="text1"/>
          <w:sz w:val="20"/>
          <w:szCs w:val="20"/>
          <w:lang w:val="en-US"/>
        </w:rPr>
      </w:pPr>
    </w:p>
    <w:p w14:paraId="7D9A9347" w14:textId="20D63066" w:rsidR="00E514BA" w:rsidRPr="005D1E1C" w:rsidRDefault="005D1E1C" w:rsidP="3DF2B9E0">
      <w:pPr>
        <w:pStyle w:val="Akapitzlist"/>
        <w:numPr>
          <w:ilvl w:val="0"/>
          <w:numId w:val="1"/>
        </w:numPr>
        <w:spacing w:after="360" w:line="259" w:lineRule="auto"/>
        <w:jc w:val="both"/>
        <w:rPr>
          <w:rFonts w:ascii="Arial Narrow" w:eastAsia="Arial Narrow" w:hAnsi="Arial Narrow" w:cs="Arial Narrow"/>
          <w:b/>
          <w:bCs/>
          <w:color w:val="000000" w:themeColor="text1"/>
          <w:sz w:val="20"/>
          <w:szCs w:val="20"/>
          <w:lang w:val="en-US"/>
        </w:rPr>
      </w:pPr>
      <w:r w:rsidRPr="005D1E1C">
        <w:rPr>
          <w:rFonts w:ascii="Arial Narrow" w:eastAsia="Arial Narrow" w:hAnsi="Arial Narrow" w:cs="Arial Narrow"/>
          <w:b/>
          <w:bCs/>
          <w:color w:val="000000" w:themeColor="text1"/>
          <w:sz w:val="20"/>
          <w:szCs w:val="20"/>
          <w:lang w:val="en-US"/>
        </w:rPr>
        <w:t xml:space="preserve">Student’s tasks to do during </w:t>
      </w:r>
      <w:r>
        <w:rPr>
          <w:rFonts w:ascii="Arial Narrow" w:eastAsia="Arial Narrow" w:hAnsi="Arial Narrow" w:cs="Arial Narrow"/>
          <w:b/>
          <w:bCs/>
          <w:color w:val="000000" w:themeColor="text1"/>
          <w:sz w:val="20"/>
          <w:szCs w:val="20"/>
          <w:lang w:val="en-US"/>
        </w:rPr>
        <w:t xml:space="preserve">the </w:t>
      </w:r>
      <w:r w:rsidRPr="005D1E1C">
        <w:rPr>
          <w:rFonts w:ascii="Arial Narrow" w:eastAsia="Arial Narrow" w:hAnsi="Arial Narrow" w:cs="Arial Narrow"/>
          <w:b/>
          <w:bCs/>
          <w:color w:val="000000" w:themeColor="text1"/>
          <w:sz w:val="20"/>
          <w:szCs w:val="20"/>
          <w:lang w:val="en-US"/>
        </w:rPr>
        <w:t>internship</w:t>
      </w:r>
      <w:r w:rsidR="6C620297" w:rsidRPr="005D1E1C">
        <w:rPr>
          <w:rFonts w:ascii="Arial Narrow" w:eastAsia="Arial Narrow" w:hAnsi="Arial Narrow" w:cs="Arial Narrow"/>
          <w:b/>
          <w:bCs/>
          <w:color w:val="000000" w:themeColor="text1"/>
          <w:sz w:val="20"/>
          <w:szCs w:val="20"/>
          <w:lang w:val="en-US"/>
        </w:rPr>
        <w:t>:</w:t>
      </w:r>
    </w:p>
    <w:p w14:paraId="48C3B40E" w14:textId="5097A096" w:rsidR="00E514BA" w:rsidRPr="005D1E1C" w:rsidRDefault="00E514BA" w:rsidP="3DF2B9E0">
      <w:pPr>
        <w:spacing w:after="360" w:line="259" w:lineRule="auto"/>
        <w:jc w:val="both"/>
        <w:rPr>
          <w:rFonts w:ascii="Arial Narrow" w:eastAsia="Arial Narrow" w:hAnsi="Arial Narrow" w:cs="Arial Narrow"/>
          <w:color w:val="000000" w:themeColor="text1"/>
          <w:sz w:val="20"/>
          <w:szCs w:val="20"/>
          <w:lang w:val="en-US"/>
        </w:rPr>
      </w:pPr>
    </w:p>
    <w:p w14:paraId="03E1ECC4" w14:textId="318EDADB" w:rsidR="3298AB68" w:rsidRPr="005D1E1C" w:rsidRDefault="3298AB68" w:rsidP="3298AB68">
      <w:pPr>
        <w:spacing w:after="360" w:line="259" w:lineRule="auto"/>
        <w:jc w:val="both"/>
        <w:rPr>
          <w:rFonts w:ascii="Arial Narrow" w:eastAsia="Arial Narrow" w:hAnsi="Arial Narrow" w:cs="Arial Narrow"/>
          <w:color w:val="000000" w:themeColor="text1"/>
          <w:sz w:val="20"/>
          <w:szCs w:val="20"/>
          <w:lang w:val="en-US"/>
        </w:rPr>
      </w:pPr>
    </w:p>
    <w:p w14:paraId="2DBE0855" w14:textId="74417610" w:rsidR="00E514BA" w:rsidRPr="005D1E1C" w:rsidRDefault="005D1E1C" w:rsidP="3DF2B9E0">
      <w:pPr>
        <w:pStyle w:val="Akapitzlist"/>
        <w:numPr>
          <w:ilvl w:val="0"/>
          <w:numId w:val="1"/>
        </w:numPr>
        <w:spacing w:after="360" w:line="259" w:lineRule="auto"/>
        <w:jc w:val="both"/>
        <w:rPr>
          <w:rFonts w:ascii="Arial Narrow" w:eastAsia="Arial Narrow" w:hAnsi="Arial Narrow" w:cs="Arial Narrow"/>
          <w:b/>
          <w:bCs/>
          <w:color w:val="000000" w:themeColor="text1"/>
          <w:sz w:val="20"/>
          <w:szCs w:val="20"/>
          <w:lang w:val="en-US"/>
        </w:rPr>
      </w:pPr>
      <w:r w:rsidRPr="005D1E1C">
        <w:rPr>
          <w:rFonts w:ascii="Arial Narrow" w:eastAsia="Arial Narrow" w:hAnsi="Arial Narrow" w:cs="Arial Narrow"/>
          <w:b/>
          <w:bCs/>
          <w:color w:val="000000" w:themeColor="text1"/>
          <w:sz w:val="20"/>
          <w:szCs w:val="20"/>
          <w:lang w:val="en-US"/>
        </w:rPr>
        <w:t>Knowledge, skills and social competences that the student will acquire during the internship</w:t>
      </w:r>
      <w:r w:rsidR="6C620297" w:rsidRPr="005D1E1C">
        <w:rPr>
          <w:rFonts w:ascii="Arial Narrow" w:eastAsia="Arial Narrow" w:hAnsi="Arial Narrow" w:cs="Arial Narrow"/>
          <w:b/>
          <w:bCs/>
          <w:color w:val="000000" w:themeColor="text1"/>
          <w:sz w:val="20"/>
          <w:szCs w:val="20"/>
          <w:lang w:val="en-US"/>
        </w:rPr>
        <w:t>:</w:t>
      </w:r>
    </w:p>
    <w:p w14:paraId="7968CDDB" w14:textId="1015B412" w:rsidR="00C214F5" w:rsidRDefault="005D1E1C" w:rsidP="00C214F5">
      <w:pPr>
        <w:spacing w:line="276" w:lineRule="auto"/>
        <w:jc w:val="both"/>
      </w:pPr>
      <w:r>
        <w:rPr>
          <w:rFonts w:ascii="Arial Narrow" w:eastAsia="Arial Narrow" w:hAnsi="Arial Narrow" w:cs="Arial Narrow"/>
          <w:color w:val="808080" w:themeColor="background1" w:themeShade="80"/>
          <w:sz w:val="20"/>
          <w:szCs w:val="20"/>
        </w:rPr>
        <w:t>Knowledge</w:t>
      </w:r>
    </w:p>
    <w:p w14:paraId="4CE42A02" w14:textId="5C4A7E20" w:rsidR="00C214F5" w:rsidRDefault="009B330F" w:rsidP="00C214F5">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9B330F">
        <w:rPr>
          <w:rFonts w:ascii="Arial Narrow" w:eastAsia="Arial Narrow" w:hAnsi="Arial Narrow" w:cs="Arial Narrow"/>
          <w:color w:val="000000" w:themeColor="text1"/>
          <w:sz w:val="20"/>
          <w:szCs w:val="20"/>
          <w:lang w:val="en-US"/>
        </w:rPr>
        <w:t>knows and understands the basic methods, techniques, tools and materials used in solving engineering tasks in the field of architectural design</w:t>
      </w:r>
    </w:p>
    <w:p w14:paraId="2C798B63" w14:textId="0F72D867" w:rsidR="009B330F" w:rsidRPr="009B330F" w:rsidRDefault="009B330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9B330F">
        <w:rPr>
          <w:rFonts w:ascii="Arial Narrow" w:eastAsia="Arial Narrow" w:hAnsi="Arial Narrow" w:cs="Arial Narrow"/>
          <w:color w:val="000000" w:themeColor="text1"/>
          <w:sz w:val="20"/>
          <w:szCs w:val="20"/>
          <w:lang w:val="en-US"/>
        </w:rPr>
        <w:t xml:space="preserve">knows and understands the issues of maintaining facilities and systems typical for </w:t>
      </w:r>
      <w:r>
        <w:rPr>
          <w:rFonts w:ascii="Arial Narrow" w:eastAsia="Arial Narrow" w:hAnsi="Arial Narrow" w:cs="Arial Narrow"/>
          <w:color w:val="000000" w:themeColor="text1"/>
          <w:sz w:val="20"/>
          <w:szCs w:val="20"/>
          <w:lang w:val="en-US"/>
        </w:rPr>
        <w:t xml:space="preserve">architectural </w:t>
      </w:r>
      <w:r w:rsidRPr="009B330F">
        <w:rPr>
          <w:rFonts w:ascii="Arial Narrow" w:eastAsia="Arial Narrow" w:hAnsi="Arial Narrow" w:cs="Arial Narrow"/>
          <w:color w:val="000000" w:themeColor="text1"/>
          <w:sz w:val="20"/>
          <w:szCs w:val="20"/>
          <w:lang w:val="en-US"/>
        </w:rPr>
        <w:t>designing</w:t>
      </w:r>
    </w:p>
    <w:p w14:paraId="6B754FB0" w14:textId="34D7AC33" w:rsidR="009B330F" w:rsidRPr="009B330F" w:rsidRDefault="009B330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9B330F">
        <w:rPr>
          <w:rFonts w:ascii="Arial Narrow" w:eastAsia="Arial Narrow" w:hAnsi="Arial Narrow" w:cs="Arial Narrow"/>
          <w:color w:val="000000" w:themeColor="text1"/>
          <w:sz w:val="20"/>
          <w:szCs w:val="20"/>
          <w:lang w:val="en-US"/>
        </w:rPr>
        <w:t>knows and understands the principles of the functioning of an architectural studio in the context of work organization in individual phases of the design process</w:t>
      </w:r>
    </w:p>
    <w:p w14:paraId="0E7F0462" w14:textId="065F27A9" w:rsidR="009B330F" w:rsidRPr="009B330F" w:rsidRDefault="009B330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9B330F">
        <w:rPr>
          <w:rFonts w:ascii="Arial Narrow" w:eastAsia="Arial Narrow" w:hAnsi="Arial Narrow" w:cs="Arial Narrow"/>
          <w:color w:val="000000" w:themeColor="text1"/>
          <w:sz w:val="20"/>
          <w:szCs w:val="20"/>
          <w:lang w:val="en-US"/>
        </w:rPr>
        <w:t>knows and understands norms and standards in the field of architectural and urban design, useful to perform auxiliary works</w:t>
      </w:r>
    </w:p>
    <w:p w14:paraId="30D566AB" w14:textId="792909BD" w:rsidR="009B330F" w:rsidRDefault="009B330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9B330F">
        <w:rPr>
          <w:rFonts w:ascii="Arial Narrow" w:eastAsia="Arial Narrow" w:hAnsi="Arial Narrow" w:cs="Arial Narrow"/>
          <w:color w:val="000000" w:themeColor="text1"/>
          <w:sz w:val="20"/>
          <w:szCs w:val="20"/>
          <w:lang w:val="en-US"/>
        </w:rPr>
        <w:t>knows and understands the methods of organization and the course of the design and investment process, as well as the role of the architect in this process</w:t>
      </w:r>
    </w:p>
    <w:p w14:paraId="3D6AA5E8" w14:textId="186FAF77" w:rsidR="00C214F5" w:rsidRDefault="005D1E1C" w:rsidP="00C214F5">
      <w:pPr>
        <w:spacing w:line="276" w:lineRule="auto"/>
        <w:jc w:val="both"/>
        <w:rPr>
          <w:rFonts w:ascii="Arial Narrow" w:eastAsia="Arial Narrow" w:hAnsi="Arial Narrow" w:cs="Arial Narrow"/>
          <w:color w:val="808080" w:themeColor="background1" w:themeShade="80"/>
          <w:sz w:val="20"/>
          <w:szCs w:val="20"/>
        </w:rPr>
      </w:pPr>
      <w:proofErr w:type="spellStart"/>
      <w:r>
        <w:rPr>
          <w:rFonts w:ascii="Arial Narrow" w:eastAsia="Arial Narrow" w:hAnsi="Arial Narrow" w:cs="Arial Narrow"/>
          <w:color w:val="808080" w:themeColor="background1" w:themeShade="80"/>
          <w:sz w:val="20"/>
          <w:szCs w:val="20"/>
        </w:rPr>
        <w:t>Skills</w:t>
      </w:r>
      <w:proofErr w:type="spellEnd"/>
    </w:p>
    <w:p w14:paraId="55144B1A" w14:textId="03269A64" w:rsidR="009B330F" w:rsidRPr="00A437DF" w:rsidRDefault="00A437D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Pr>
          <w:rFonts w:ascii="Arial Narrow" w:eastAsia="Arial Narrow" w:hAnsi="Arial Narrow" w:cs="Arial Narrow"/>
          <w:color w:val="000000" w:themeColor="text1"/>
          <w:sz w:val="20"/>
          <w:szCs w:val="20"/>
          <w:lang w:val="en-US"/>
        </w:rPr>
        <w:t>can</w:t>
      </w:r>
      <w:r w:rsidR="009B330F" w:rsidRPr="00A437DF">
        <w:rPr>
          <w:rFonts w:ascii="Arial Narrow" w:eastAsia="Arial Narrow" w:hAnsi="Arial Narrow" w:cs="Arial Narrow"/>
          <w:color w:val="000000" w:themeColor="text1"/>
          <w:sz w:val="20"/>
          <w:szCs w:val="20"/>
          <w:lang w:val="en-US"/>
        </w:rPr>
        <w:t xml:space="preserve"> assess the usefulness of typical methods and tools for solving a simple engineering task of a practical nature, characteristic </w:t>
      </w:r>
      <w:r>
        <w:rPr>
          <w:rFonts w:ascii="Arial Narrow" w:eastAsia="Arial Narrow" w:hAnsi="Arial Narrow" w:cs="Arial Narrow"/>
          <w:color w:val="000000" w:themeColor="text1"/>
          <w:sz w:val="20"/>
          <w:szCs w:val="20"/>
          <w:lang w:val="en-US"/>
        </w:rPr>
        <w:t>for</w:t>
      </w:r>
      <w:r w:rsidR="009B330F" w:rsidRPr="00A437DF">
        <w:rPr>
          <w:rFonts w:ascii="Arial Narrow" w:eastAsia="Arial Narrow" w:hAnsi="Arial Narrow" w:cs="Arial Narrow"/>
          <w:color w:val="000000" w:themeColor="text1"/>
          <w:sz w:val="20"/>
          <w:szCs w:val="20"/>
          <w:lang w:val="en-US"/>
        </w:rPr>
        <w:t xml:space="preserve"> architectural design</w:t>
      </w:r>
    </w:p>
    <w:p w14:paraId="06920AE0" w14:textId="3D9A0650" w:rsidR="009B330F" w:rsidRPr="00A437DF" w:rsidRDefault="009B330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sidRPr="00A437DF">
        <w:rPr>
          <w:rFonts w:ascii="Arial Narrow" w:eastAsia="Arial Narrow" w:hAnsi="Arial Narrow" w:cs="Arial Narrow"/>
          <w:color w:val="000000" w:themeColor="text1"/>
          <w:sz w:val="20"/>
          <w:szCs w:val="20"/>
          <w:lang w:val="en-US"/>
        </w:rPr>
        <w:t xml:space="preserve">can design a simple object or its </w:t>
      </w:r>
      <w:r w:rsidR="00A437DF">
        <w:rPr>
          <w:rFonts w:ascii="Arial Narrow" w:eastAsia="Arial Narrow" w:hAnsi="Arial Narrow" w:cs="Arial Narrow"/>
          <w:color w:val="000000" w:themeColor="text1"/>
          <w:sz w:val="20"/>
          <w:szCs w:val="20"/>
          <w:lang w:val="en-US"/>
        </w:rPr>
        <w:t>part</w:t>
      </w:r>
      <w:r w:rsidRPr="00A437DF">
        <w:rPr>
          <w:rFonts w:ascii="Arial Narrow" w:eastAsia="Arial Narrow" w:hAnsi="Arial Narrow" w:cs="Arial Narrow"/>
          <w:color w:val="000000" w:themeColor="text1"/>
          <w:sz w:val="20"/>
          <w:szCs w:val="20"/>
          <w:lang w:val="en-US"/>
        </w:rPr>
        <w:t>, typical for architectural design, in accordance with the given specification</w:t>
      </w:r>
    </w:p>
    <w:p w14:paraId="3C8FCD94" w14:textId="65D6C6B2" w:rsidR="009B330F" w:rsidRPr="00A437DF" w:rsidRDefault="00A437DF" w:rsidP="009B330F">
      <w:pPr>
        <w:pStyle w:val="Akapitzlist"/>
        <w:numPr>
          <w:ilvl w:val="0"/>
          <w:numId w:val="2"/>
        </w:numPr>
        <w:spacing w:line="276" w:lineRule="auto"/>
        <w:ind w:left="284" w:hanging="284"/>
        <w:jc w:val="both"/>
        <w:rPr>
          <w:rFonts w:ascii="Arial Narrow" w:eastAsia="Arial Narrow" w:hAnsi="Arial Narrow" w:cs="Arial Narrow"/>
          <w:color w:val="000000" w:themeColor="text1"/>
          <w:sz w:val="20"/>
          <w:szCs w:val="20"/>
          <w:lang w:val="en-US"/>
        </w:rPr>
      </w:pPr>
      <w:r>
        <w:rPr>
          <w:rFonts w:ascii="Arial Narrow" w:eastAsia="Arial Narrow" w:hAnsi="Arial Narrow" w:cs="Arial Narrow"/>
          <w:color w:val="000000" w:themeColor="text1"/>
          <w:sz w:val="20"/>
          <w:szCs w:val="20"/>
          <w:lang w:val="en-US"/>
        </w:rPr>
        <w:t>can</w:t>
      </w:r>
      <w:r w:rsidR="009B330F" w:rsidRPr="00A437DF">
        <w:rPr>
          <w:rFonts w:ascii="Arial Narrow" w:eastAsia="Arial Narrow" w:hAnsi="Arial Narrow" w:cs="Arial Narrow"/>
          <w:color w:val="000000" w:themeColor="text1"/>
          <w:sz w:val="20"/>
          <w:szCs w:val="20"/>
          <w:lang w:val="en-US"/>
        </w:rPr>
        <w:t xml:space="preserve"> prepare elements of architectural and construction documentation in appropriate scales, cooperating with members of the design team</w:t>
      </w:r>
    </w:p>
    <w:p w14:paraId="488E8763" w14:textId="66391AF8" w:rsidR="32F74392" w:rsidRPr="00A437DF" w:rsidRDefault="005D1E1C" w:rsidP="00C214F5">
      <w:pPr>
        <w:spacing w:line="276" w:lineRule="auto"/>
        <w:jc w:val="both"/>
        <w:rPr>
          <w:rFonts w:ascii="Arial Narrow" w:eastAsia="Arial Narrow" w:hAnsi="Arial Narrow" w:cs="Arial Narrow"/>
          <w:color w:val="000000" w:themeColor="text1"/>
          <w:sz w:val="20"/>
          <w:szCs w:val="20"/>
          <w:lang w:val="en-US"/>
        </w:rPr>
      </w:pPr>
      <w:r w:rsidRPr="005D1E1C">
        <w:rPr>
          <w:rFonts w:ascii="Arial Narrow" w:eastAsia="Arial Narrow" w:hAnsi="Arial Narrow" w:cs="Arial Narrow"/>
          <w:bCs/>
          <w:color w:val="808080" w:themeColor="background1" w:themeShade="80"/>
          <w:sz w:val="20"/>
          <w:szCs w:val="20"/>
          <w:lang w:val="en-US"/>
        </w:rPr>
        <w:lastRenderedPageBreak/>
        <w:t>Social competences</w:t>
      </w:r>
    </w:p>
    <w:p w14:paraId="5F52D4B0" w14:textId="0C3EC281" w:rsidR="00A437DF" w:rsidRPr="00A437DF" w:rsidRDefault="00A437DF" w:rsidP="00A437DF">
      <w:pPr>
        <w:pStyle w:val="Akapitzlist"/>
        <w:numPr>
          <w:ilvl w:val="0"/>
          <w:numId w:val="3"/>
        </w:numPr>
        <w:spacing w:line="276" w:lineRule="auto"/>
        <w:ind w:left="284" w:hanging="284"/>
        <w:jc w:val="both"/>
        <w:rPr>
          <w:rFonts w:ascii="Arial Narrow" w:eastAsia="Arial Narrow" w:hAnsi="Arial Narrow" w:cs="Arial Narrow"/>
          <w:color w:val="000000" w:themeColor="text1"/>
          <w:sz w:val="20"/>
          <w:szCs w:val="20"/>
          <w:lang w:val="en-US"/>
        </w:rPr>
      </w:pPr>
      <w:r w:rsidRPr="00A437DF">
        <w:rPr>
          <w:rFonts w:ascii="Arial Narrow" w:eastAsia="Arial Narrow" w:hAnsi="Arial Narrow" w:cs="Arial Narrow"/>
          <w:color w:val="000000" w:themeColor="text1"/>
          <w:sz w:val="20"/>
          <w:szCs w:val="20"/>
          <w:lang w:val="en-US"/>
        </w:rPr>
        <w:t>is ready to adapt to new, changing circumstances occurring in the course of professional work of a creative nature</w:t>
      </w:r>
    </w:p>
    <w:p w14:paraId="07B6595B" w14:textId="695B7F08" w:rsidR="00A437DF" w:rsidRPr="00A437DF" w:rsidRDefault="00A437DF" w:rsidP="00A437DF">
      <w:pPr>
        <w:pStyle w:val="Akapitzlist"/>
        <w:numPr>
          <w:ilvl w:val="0"/>
          <w:numId w:val="3"/>
        </w:numPr>
        <w:spacing w:line="276" w:lineRule="auto"/>
        <w:ind w:left="284" w:hanging="284"/>
        <w:jc w:val="both"/>
        <w:rPr>
          <w:rFonts w:ascii="Arial Narrow" w:eastAsia="Arial Narrow" w:hAnsi="Arial Narrow" w:cs="Arial Narrow"/>
          <w:color w:val="000000" w:themeColor="text1"/>
          <w:sz w:val="20"/>
          <w:szCs w:val="20"/>
          <w:lang w:val="en-US"/>
        </w:rPr>
      </w:pPr>
      <w:r w:rsidRPr="00A437DF">
        <w:rPr>
          <w:rFonts w:ascii="Arial Narrow" w:eastAsia="Arial Narrow" w:hAnsi="Arial Narrow" w:cs="Arial Narrow"/>
          <w:color w:val="000000" w:themeColor="text1"/>
          <w:sz w:val="20"/>
          <w:szCs w:val="20"/>
          <w:lang w:val="en-US"/>
        </w:rPr>
        <w:t>is ready to properly prioritize actions to accomplish a specific task</w:t>
      </w:r>
    </w:p>
    <w:p w14:paraId="798E9D5F" w14:textId="0E96A22E" w:rsidR="00A437DF" w:rsidRPr="00A437DF" w:rsidRDefault="00A437DF" w:rsidP="00A437DF">
      <w:pPr>
        <w:pStyle w:val="Akapitzlist"/>
        <w:numPr>
          <w:ilvl w:val="0"/>
          <w:numId w:val="3"/>
        </w:numPr>
        <w:spacing w:line="276" w:lineRule="auto"/>
        <w:ind w:left="284" w:hanging="284"/>
        <w:jc w:val="both"/>
        <w:rPr>
          <w:rFonts w:ascii="Arial Narrow" w:eastAsia="Arial Narrow" w:hAnsi="Arial Narrow" w:cs="Arial Narrow"/>
          <w:color w:val="000000" w:themeColor="text1"/>
          <w:sz w:val="20"/>
          <w:szCs w:val="20"/>
          <w:lang w:val="en-US"/>
        </w:rPr>
      </w:pPr>
      <w:r w:rsidRPr="00A437DF">
        <w:rPr>
          <w:rFonts w:ascii="Arial Narrow" w:eastAsia="Arial Narrow" w:hAnsi="Arial Narrow" w:cs="Arial Narrow"/>
          <w:color w:val="000000" w:themeColor="text1"/>
          <w:sz w:val="20"/>
          <w:szCs w:val="20"/>
          <w:lang w:val="en-US"/>
        </w:rPr>
        <w:t>is ready to work on the construction site in the field of architectural issues</w:t>
      </w:r>
    </w:p>
    <w:p w14:paraId="093AC8CB" w14:textId="422FCFF8" w:rsidR="00050941" w:rsidRPr="00A437DF" w:rsidRDefault="00A437DF" w:rsidP="00A437DF">
      <w:pPr>
        <w:pStyle w:val="Akapitzlist"/>
        <w:numPr>
          <w:ilvl w:val="0"/>
          <w:numId w:val="3"/>
        </w:numPr>
        <w:spacing w:line="276" w:lineRule="auto"/>
        <w:ind w:left="284" w:hanging="284"/>
        <w:jc w:val="both"/>
        <w:rPr>
          <w:rFonts w:ascii="Arial Narrow" w:eastAsia="Arial Narrow" w:hAnsi="Arial Narrow" w:cs="Arial Narrow"/>
          <w:color w:val="000000" w:themeColor="text1"/>
          <w:sz w:val="20"/>
          <w:szCs w:val="20"/>
          <w:lang w:val="en-US"/>
        </w:rPr>
      </w:pPr>
      <w:r w:rsidRPr="00A437DF">
        <w:rPr>
          <w:rFonts w:ascii="Arial Narrow" w:eastAsia="Arial Narrow" w:hAnsi="Arial Narrow" w:cs="Arial Narrow"/>
          <w:color w:val="000000" w:themeColor="text1"/>
          <w:sz w:val="20"/>
          <w:szCs w:val="20"/>
          <w:lang w:val="en-US"/>
        </w:rPr>
        <w:t xml:space="preserve">is ready to practice the profession of an architect, which is a profession of public trust, including the correct identification and </w:t>
      </w:r>
      <w:r>
        <w:rPr>
          <w:rFonts w:ascii="Arial Narrow" w:eastAsia="Arial Narrow" w:hAnsi="Arial Narrow" w:cs="Arial Narrow"/>
          <w:color w:val="000000" w:themeColor="text1"/>
          <w:sz w:val="20"/>
          <w:szCs w:val="20"/>
          <w:lang w:val="en-US"/>
        </w:rPr>
        <w:t>solving</w:t>
      </w:r>
      <w:r w:rsidRPr="00A437DF">
        <w:rPr>
          <w:rFonts w:ascii="Arial Narrow" w:eastAsia="Arial Narrow" w:hAnsi="Arial Narrow" w:cs="Arial Narrow"/>
          <w:color w:val="000000" w:themeColor="text1"/>
          <w:sz w:val="20"/>
          <w:szCs w:val="20"/>
          <w:lang w:val="en-US"/>
        </w:rPr>
        <w:t xml:space="preserve"> </w:t>
      </w:r>
      <w:r>
        <w:rPr>
          <w:rFonts w:ascii="Arial Narrow" w:eastAsia="Arial Narrow" w:hAnsi="Arial Narrow" w:cs="Arial Narrow"/>
          <w:color w:val="000000" w:themeColor="text1"/>
          <w:sz w:val="20"/>
          <w:szCs w:val="20"/>
          <w:lang w:val="en-US"/>
        </w:rPr>
        <w:t>the</w:t>
      </w:r>
      <w:r w:rsidRPr="00A437DF">
        <w:rPr>
          <w:rFonts w:ascii="Arial Narrow" w:eastAsia="Arial Narrow" w:hAnsi="Arial Narrow" w:cs="Arial Narrow"/>
          <w:color w:val="000000" w:themeColor="text1"/>
          <w:sz w:val="20"/>
          <w:szCs w:val="20"/>
          <w:lang w:val="en-US"/>
        </w:rPr>
        <w:t xml:space="preserve"> problems related to design activities.</w:t>
      </w:r>
      <w:bookmarkStart w:id="0" w:name="_GoBack"/>
      <w:bookmarkEnd w:id="0"/>
    </w:p>
    <w:p w14:paraId="0ABE23BB" w14:textId="446BDC48" w:rsidR="3298AB68" w:rsidRPr="00A437DF" w:rsidRDefault="3298AB68" w:rsidP="3298AB68">
      <w:pPr>
        <w:rPr>
          <w:lang w:val="en-US"/>
        </w:rPr>
      </w:pPr>
    </w:p>
    <w:p w14:paraId="05025DBC" w14:textId="3F2CD942" w:rsidR="3298AB68" w:rsidRPr="00A437DF" w:rsidRDefault="3298AB68" w:rsidP="3298AB68">
      <w:pPr>
        <w:rPr>
          <w:lang w:val="en-US"/>
        </w:rPr>
      </w:pPr>
    </w:p>
    <w:p w14:paraId="393E00CA" w14:textId="4078A647" w:rsidR="3298AB68" w:rsidRPr="00A437DF" w:rsidRDefault="3298AB68" w:rsidP="3298AB68">
      <w:pPr>
        <w:rPr>
          <w:lang w:val="en-US"/>
        </w:rPr>
      </w:pPr>
    </w:p>
    <w:p w14:paraId="702F916E" w14:textId="6D8F4BCC" w:rsidR="3298AB68" w:rsidRPr="00A437DF" w:rsidRDefault="3298AB68" w:rsidP="3298AB68">
      <w:pPr>
        <w:rPr>
          <w:lang w:val="en-US"/>
        </w:rPr>
      </w:pPr>
    </w:p>
    <w:tbl>
      <w:tblPr>
        <w:tblStyle w:val="Zwykatabela4"/>
        <w:tblW w:w="0" w:type="auto"/>
        <w:tblLayout w:type="fixed"/>
        <w:tblLook w:val="06A0" w:firstRow="1" w:lastRow="0" w:firstColumn="1" w:lastColumn="0" w:noHBand="1" w:noVBand="1"/>
      </w:tblPr>
      <w:tblGrid>
        <w:gridCol w:w="4530"/>
        <w:gridCol w:w="4530"/>
      </w:tblGrid>
      <w:tr w:rsidR="3298AB68" w14:paraId="24049CF0" w14:textId="77777777" w:rsidTr="3298AB6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0" w:type="dxa"/>
          </w:tcPr>
          <w:p w14:paraId="020C56F8" w14:textId="4F600515" w:rsidR="6A29447C" w:rsidRPr="00972B2F" w:rsidRDefault="00972B2F" w:rsidP="3298AB68">
            <w:pPr>
              <w:rPr>
                <w:rFonts w:ascii="Arial Narrow" w:eastAsia="Arial Narrow" w:hAnsi="Arial Narrow" w:cs="Arial Narrow"/>
                <w:sz w:val="20"/>
                <w:szCs w:val="20"/>
                <w:lang w:val="en-US"/>
              </w:rPr>
            </w:pPr>
            <w:r>
              <w:rPr>
                <w:rFonts w:ascii="Arial Narrow" w:eastAsia="Arial Narrow" w:hAnsi="Arial Narrow" w:cs="Arial Narrow"/>
                <w:sz w:val="20"/>
                <w:szCs w:val="20"/>
                <w:lang w:val="en-US"/>
              </w:rPr>
              <w:t>prepared</w:t>
            </w:r>
            <w:r w:rsidRPr="00972B2F">
              <w:rPr>
                <w:rFonts w:ascii="Arial Narrow" w:eastAsia="Arial Narrow" w:hAnsi="Arial Narrow" w:cs="Arial Narrow"/>
                <w:sz w:val="20"/>
                <w:szCs w:val="20"/>
                <w:lang w:val="en-US"/>
              </w:rPr>
              <w:t xml:space="preserve"> in cooperation with </w:t>
            </w:r>
            <w:r>
              <w:rPr>
                <w:rFonts w:ascii="Arial Narrow" w:eastAsia="Arial Narrow" w:hAnsi="Arial Narrow" w:cs="Arial Narrow"/>
                <w:sz w:val="20"/>
                <w:szCs w:val="20"/>
                <w:lang w:val="en-US"/>
              </w:rPr>
              <w:t>an Enterprise</w:t>
            </w:r>
          </w:p>
        </w:tc>
        <w:tc>
          <w:tcPr>
            <w:tcW w:w="4530" w:type="dxa"/>
          </w:tcPr>
          <w:p w14:paraId="253968BD" w14:textId="423C0D7D" w:rsidR="6A29447C" w:rsidRDefault="00972B2F" w:rsidP="3298AB68">
            <w:pP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b w:val="0"/>
                <w:bCs w:val="0"/>
                <w:sz w:val="20"/>
                <w:szCs w:val="20"/>
              </w:rPr>
            </w:pPr>
            <w:proofErr w:type="spellStart"/>
            <w:r>
              <w:rPr>
                <w:rFonts w:ascii="Arial Narrow" w:eastAsia="Arial Narrow" w:hAnsi="Arial Narrow" w:cs="Arial Narrow"/>
                <w:sz w:val="20"/>
                <w:szCs w:val="20"/>
              </w:rPr>
              <w:t>accepted</w:t>
            </w:r>
            <w:proofErr w:type="spellEnd"/>
          </w:p>
        </w:tc>
      </w:tr>
      <w:tr w:rsidR="3298AB68" w14:paraId="7445B5AE" w14:textId="77777777" w:rsidTr="3298AB68">
        <w:trPr>
          <w:trHeight w:val="300"/>
        </w:trPr>
        <w:tc>
          <w:tcPr>
            <w:cnfStyle w:val="001000000000" w:firstRow="0" w:lastRow="0" w:firstColumn="1" w:lastColumn="0" w:oddVBand="0" w:evenVBand="0" w:oddHBand="0" w:evenHBand="0" w:firstRowFirstColumn="0" w:firstRowLastColumn="0" w:lastRowFirstColumn="0" w:lastRowLastColumn="0"/>
            <w:tcW w:w="4530" w:type="dxa"/>
          </w:tcPr>
          <w:p w14:paraId="1305A745" w14:textId="44663884" w:rsidR="3298AB68" w:rsidRDefault="3298AB68" w:rsidP="3298AB68">
            <w:pPr>
              <w:rPr>
                <w:rFonts w:ascii="Arial Narrow" w:eastAsia="Arial Narrow" w:hAnsi="Arial Narrow" w:cs="Arial Narrow"/>
                <w:b w:val="0"/>
                <w:bCs w:val="0"/>
                <w:i/>
                <w:iCs/>
                <w:sz w:val="20"/>
                <w:szCs w:val="20"/>
              </w:rPr>
            </w:pPr>
          </w:p>
          <w:p w14:paraId="32B9CED6" w14:textId="10BC40DA" w:rsidR="3298AB68" w:rsidRDefault="3298AB68" w:rsidP="3298AB68">
            <w:pPr>
              <w:rPr>
                <w:rFonts w:ascii="Arial Narrow" w:eastAsia="Arial Narrow" w:hAnsi="Arial Narrow" w:cs="Arial Narrow"/>
                <w:b w:val="0"/>
                <w:bCs w:val="0"/>
                <w:i/>
                <w:iCs/>
                <w:sz w:val="20"/>
                <w:szCs w:val="20"/>
              </w:rPr>
            </w:pPr>
          </w:p>
          <w:p w14:paraId="1B086165" w14:textId="247FA8F2" w:rsidR="6A29447C" w:rsidRDefault="00856C55" w:rsidP="3298AB68">
            <w:pPr>
              <w:rPr>
                <w:rFonts w:ascii="Arial Narrow" w:eastAsia="Arial Narrow" w:hAnsi="Arial Narrow" w:cs="Arial Narrow"/>
                <w:b w:val="0"/>
                <w:bCs w:val="0"/>
                <w:i/>
                <w:iCs/>
                <w:sz w:val="20"/>
                <w:szCs w:val="20"/>
              </w:rPr>
            </w:pPr>
            <w:proofErr w:type="spellStart"/>
            <w:r>
              <w:rPr>
                <w:rFonts w:ascii="Arial Narrow" w:eastAsia="Arial Narrow" w:hAnsi="Arial Narrow" w:cs="Arial Narrow"/>
                <w:b w:val="0"/>
                <w:bCs w:val="0"/>
                <w:i/>
                <w:iCs/>
                <w:sz w:val="20"/>
                <w:szCs w:val="20"/>
              </w:rPr>
              <w:t>signature</w:t>
            </w:r>
            <w:proofErr w:type="spellEnd"/>
          </w:p>
        </w:tc>
        <w:tc>
          <w:tcPr>
            <w:tcW w:w="4530" w:type="dxa"/>
          </w:tcPr>
          <w:p w14:paraId="312D8A37" w14:textId="2197F97B" w:rsidR="3298AB68" w:rsidRDefault="3298AB68" w:rsidP="3298AB6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iCs/>
                <w:sz w:val="20"/>
                <w:szCs w:val="20"/>
              </w:rPr>
            </w:pPr>
          </w:p>
          <w:p w14:paraId="0D621639" w14:textId="77C1FBD1" w:rsidR="3298AB68" w:rsidRDefault="3298AB68" w:rsidP="3298AB6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iCs/>
                <w:sz w:val="20"/>
                <w:szCs w:val="20"/>
              </w:rPr>
            </w:pPr>
          </w:p>
          <w:p w14:paraId="4BDB5D39" w14:textId="0B945FE9" w:rsidR="6A29447C" w:rsidRDefault="00856C55" w:rsidP="3298AB6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iCs/>
                <w:sz w:val="20"/>
                <w:szCs w:val="20"/>
              </w:rPr>
            </w:pPr>
            <w:proofErr w:type="spellStart"/>
            <w:r w:rsidRPr="00856C55">
              <w:rPr>
                <w:rFonts w:ascii="Arial Narrow" w:eastAsia="Arial Narrow" w:hAnsi="Arial Narrow" w:cs="Arial Narrow"/>
                <w:i/>
                <w:iCs/>
                <w:sz w:val="20"/>
                <w:szCs w:val="20"/>
              </w:rPr>
              <w:t>signature</w:t>
            </w:r>
            <w:proofErr w:type="spellEnd"/>
          </w:p>
        </w:tc>
      </w:tr>
      <w:tr w:rsidR="3298AB68" w:rsidRPr="00972B2F" w14:paraId="0D939FBC" w14:textId="77777777" w:rsidTr="3298AB68">
        <w:trPr>
          <w:trHeight w:val="300"/>
        </w:trPr>
        <w:tc>
          <w:tcPr>
            <w:cnfStyle w:val="001000000000" w:firstRow="0" w:lastRow="0" w:firstColumn="1" w:lastColumn="0" w:oddVBand="0" w:evenVBand="0" w:oddHBand="0" w:evenHBand="0" w:firstRowFirstColumn="0" w:firstRowLastColumn="0" w:lastRowFirstColumn="0" w:lastRowLastColumn="0"/>
            <w:tcW w:w="4530" w:type="dxa"/>
          </w:tcPr>
          <w:p w14:paraId="4042AB21" w14:textId="4D0C1585" w:rsidR="6A29447C" w:rsidRPr="00972B2F" w:rsidRDefault="00972B2F" w:rsidP="3298AB68">
            <w:pPr>
              <w:rPr>
                <w:rFonts w:ascii="Arial Narrow" w:eastAsia="Arial Narrow" w:hAnsi="Arial Narrow" w:cs="Arial Narrow"/>
                <w:sz w:val="20"/>
                <w:szCs w:val="20"/>
                <w:lang w:val="en-US"/>
              </w:rPr>
            </w:pPr>
            <w:r w:rsidRPr="00303952">
              <w:rPr>
                <w:rFonts w:ascii="Arial Narrow" w:eastAsia="Times New Roman" w:hAnsi="Arial Narrow" w:cs="Arial"/>
                <w:color w:val="000000" w:themeColor="text1"/>
                <w:sz w:val="20"/>
                <w:szCs w:val="20"/>
                <w:lang w:val="en-US"/>
              </w:rPr>
              <w:t xml:space="preserve">Internship Supervisor </w:t>
            </w:r>
            <w:r w:rsidRPr="00303952">
              <w:rPr>
                <w:rFonts w:ascii="Arial Narrow" w:eastAsia="Times New Roman" w:hAnsi="Arial Narrow" w:cs="Arial"/>
                <w:color w:val="000000" w:themeColor="text1"/>
                <w:sz w:val="20"/>
                <w:szCs w:val="20"/>
                <w:lang w:val="en-US"/>
              </w:rPr>
              <w:t>from an Enterprise</w:t>
            </w:r>
          </w:p>
        </w:tc>
        <w:tc>
          <w:tcPr>
            <w:tcW w:w="4530" w:type="dxa"/>
          </w:tcPr>
          <w:p w14:paraId="3698D77A" w14:textId="67E85DDE" w:rsidR="6A29447C" w:rsidRPr="00972B2F" w:rsidRDefault="00972B2F" w:rsidP="3298AB6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b/>
                <w:bCs/>
                <w:sz w:val="20"/>
                <w:szCs w:val="20"/>
                <w:lang w:val="en-US"/>
              </w:rPr>
            </w:pPr>
            <w:r w:rsidRPr="00972B2F">
              <w:rPr>
                <w:rFonts w:ascii="Arial Narrow" w:eastAsia="Arial Narrow" w:hAnsi="Arial Narrow" w:cs="Arial Narrow"/>
                <w:b/>
                <w:bCs/>
                <w:sz w:val="20"/>
                <w:szCs w:val="20"/>
                <w:lang w:val="en-US"/>
              </w:rPr>
              <w:t xml:space="preserve">Internship Supervisor </w:t>
            </w:r>
            <w:r>
              <w:rPr>
                <w:rFonts w:ascii="Arial Narrow" w:eastAsia="Arial Narrow" w:hAnsi="Arial Narrow" w:cs="Arial Narrow"/>
                <w:b/>
                <w:bCs/>
                <w:sz w:val="20"/>
                <w:szCs w:val="20"/>
                <w:lang w:val="en-US"/>
              </w:rPr>
              <w:t>in</w:t>
            </w:r>
            <w:r w:rsidRPr="00972B2F">
              <w:rPr>
                <w:rFonts w:ascii="Arial Narrow" w:eastAsia="Arial Narrow" w:hAnsi="Arial Narrow" w:cs="Arial Narrow"/>
                <w:b/>
                <w:bCs/>
                <w:sz w:val="20"/>
                <w:szCs w:val="20"/>
                <w:lang w:val="en-US"/>
              </w:rPr>
              <w:t xml:space="preserve"> the </w:t>
            </w:r>
            <w:r>
              <w:rPr>
                <w:rFonts w:ascii="Arial Narrow" w:eastAsia="Arial Narrow" w:hAnsi="Arial Narrow" w:cs="Arial Narrow"/>
                <w:b/>
                <w:bCs/>
                <w:sz w:val="20"/>
                <w:szCs w:val="20"/>
                <w:lang w:val="en-US"/>
              </w:rPr>
              <w:t>University</w:t>
            </w:r>
          </w:p>
        </w:tc>
      </w:tr>
    </w:tbl>
    <w:p w14:paraId="2B04C556" w14:textId="77777777" w:rsidR="00C64C55" w:rsidRPr="00972B2F" w:rsidRDefault="00C64C55">
      <w:pPr>
        <w:rPr>
          <w:lang w:val="en-US"/>
        </w:rPr>
        <w:sectPr w:rsidR="00C64C55" w:rsidRPr="00972B2F" w:rsidSect="00675B5A">
          <w:headerReference w:type="default" r:id="rId9"/>
          <w:footerReference w:type="default" r:id="rId10"/>
          <w:pgSz w:w="11906" w:h="16838"/>
          <w:pgMar w:top="1417" w:right="1417" w:bottom="1417" w:left="1417" w:header="708" w:footer="708" w:gutter="0"/>
          <w:cols w:space="708"/>
          <w:docGrid w:linePitch="360"/>
        </w:sectPr>
      </w:pPr>
    </w:p>
    <w:p w14:paraId="2FF8686B" w14:textId="795B7947" w:rsidR="3298AB68" w:rsidRPr="00972B2F" w:rsidRDefault="3298AB68" w:rsidP="3298AB68">
      <w:pPr>
        <w:rPr>
          <w:rFonts w:ascii="Arial Narrow" w:eastAsia="Arial Narrow" w:hAnsi="Arial Narrow" w:cs="Arial Narrow"/>
          <w:color w:val="000000" w:themeColor="text1"/>
          <w:sz w:val="20"/>
          <w:szCs w:val="20"/>
          <w:lang w:val="en-US"/>
        </w:rPr>
      </w:pPr>
    </w:p>
    <w:sectPr w:rsidR="3298AB68" w:rsidRPr="00972B2F" w:rsidSect="00C64C55">
      <w:headerReference w:type="default" r:id="rId11"/>
      <w:footerReference w:type="default" r:id="rId1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8B4BA" w14:textId="77777777" w:rsidR="003B6361" w:rsidRDefault="003B6361" w:rsidP="00374B86">
      <w:r>
        <w:separator/>
      </w:r>
    </w:p>
  </w:endnote>
  <w:endnote w:type="continuationSeparator" w:id="0">
    <w:p w14:paraId="1BF51913" w14:textId="77777777" w:rsidR="003B6361" w:rsidRDefault="003B6361" w:rsidP="00374B86">
      <w:r>
        <w:continuationSeparator/>
      </w:r>
    </w:p>
  </w:endnote>
  <w:endnote w:type="continuationNotice" w:id="1">
    <w:p w14:paraId="51290177" w14:textId="77777777" w:rsidR="003B6361" w:rsidRDefault="003B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298AB68" w14:paraId="07F4CA9C" w14:textId="77777777" w:rsidTr="3298AB68">
      <w:trPr>
        <w:trHeight w:val="300"/>
      </w:trPr>
      <w:tc>
        <w:tcPr>
          <w:tcW w:w="3020" w:type="dxa"/>
        </w:tcPr>
        <w:p w14:paraId="0D562D4B" w14:textId="7D8C22CC" w:rsidR="3298AB68" w:rsidRDefault="3298AB68" w:rsidP="3298AB68">
          <w:pPr>
            <w:pStyle w:val="Nagwek"/>
            <w:ind w:left="-115"/>
          </w:pPr>
        </w:p>
      </w:tc>
      <w:tc>
        <w:tcPr>
          <w:tcW w:w="3020" w:type="dxa"/>
        </w:tcPr>
        <w:p w14:paraId="45F75C0C" w14:textId="5D747F27" w:rsidR="3298AB68" w:rsidRDefault="3298AB68" w:rsidP="3298AB68">
          <w:pPr>
            <w:pStyle w:val="Nagwek"/>
            <w:jc w:val="center"/>
          </w:pPr>
          <w:r>
            <w:fldChar w:fldCharType="begin"/>
          </w:r>
          <w:r>
            <w:instrText>PAGE</w:instrText>
          </w:r>
          <w:r>
            <w:fldChar w:fldCharType="separate"/>
          </w:r>
          <w:r w:rsidR="00150D19">
            <w:rPr>
              <w:noProof/>
            </w:rPr>
            <w:t>1</w:t>
          </w:r>
          <w:r>
            <w:fldChar w:fldCharType="end"/>
          </w:r>
        </w:p>
      </w:tc>
      <w:tc>
        <w:tcPr>
          <w:tcW w:w="3020" w:type="dxa"/>
        </w:tcPr>
        <w:p w14:paraId="127F2055" w14:textId="67A95AED" w:rsidR="3298AB68" w:rsidRDefault="3298AB68" w:rsidP="3298AB68">
          <w:pPr>
            <w:pStyle w:val="Nagwek"/>
            <w:ind w:right="-115"/>
            <w:jc w:val="right"/>
          </w:pPr>
        </w:p>
      </w:tc>
    </w:tr>
  </w:tbl>
  <w:p w14:paraId="4C1AAF9B" w14:textId="1A5FF861" w:rsidR="3298AB68" w:rsidRDefault="3298AB68" w:rsidP="3298AB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390"/>
      <w:gridCol w:w="1390"/>
      <w:gridCol w:w="1390"/>
    </w:tblGrid>
    <w:tr w:rsidR="3298AB68" w14:paraId="72C23056" w14:textId="77777777" w:rsidTr="3298AB68">
      <w:trPr>
        <w:trHeight w:val="300"/>
      </w:trPr>
      <w:tc>
        <w:tcPr>
          <w:tcW w:w="1390" w:type="dxa"/>
        </w:tcPr>
        <w:p w14:paraId="39317E2C" w14:textId="67D13E58" w:rsidR="3298AB68" w:rsidRDefault="3298AB68" w:rsidP="3298AB68">
          <w:pPr>
            <w:pStyle w:val="Nagwek"/>
            <w:ind w:left="-115"/>
          </w:pPr>
        </w:p>
      </w:tc>
      <w:tc>
        <w:tcPr>
          <w:tcW w:w="1390" w:type="dxa"/>
        </w:tcPr>
        <w:p w14:paraId="6E73C960" w14:textId="56230986" w:rsidR="3298AB68" w:rsidRDefault="3298AB68" w:rsidP="3298AB68">
          <w:pPr>
            <w:pStyle w:val="Nagwek"/>
            <w:jc w:val="center"/>
          </w:pPr>
          <w:r>
            <w:fldChar w:fldCharType="begin"/>
          </w:r>
          <w:r>
            <w:instrText>PAGE</w:instrText>
          </w:r>
          <w:r>
            <w:fldChar w:fldCharType="end"/>
          </w:r>
        </w:p>
      </w:tc>
      <w:tc>
        <w:tcPr>
          <w:tcW w:w="1390" w:type="dxa"/>
        </w:tcPr>
        <w:p w14:paraId="2A37CF12" w14:textId="7B1554A6" w:rsidR="3298AB68" w:rsidRDefault="3298AB68" w:rsidP="3298AB68">
          <w:pPr>
            <w:pStyle w:val="Nagwek"/>
            <w:ind w:right="-115"/>
            <w:jc w:val="right"/>
          </w:pPr>
        </w:p>
      </w:tc>
    </w:tr>
  </w:tbl>
  <w:p w14:paraId="1AD3FFC7" w14:textId="35B56B5C" w:rsidR="3298AB68" w:rsidRDefault="3298AB68" w:rsidP="3298AB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30AC" w14:textId="77777777" w:rsidR="003B6361" w:rsidRDefault="003B6361" w:rsidP="00374B86">
      <w:r>
        <w:separator/>
      </w:r>
    </w:p>
  </w:footnote>
  <w:footnote w:type="continuationSeparator" w:id="0">
    <w:p w14:paraId="256D6F0E" w14:textId="77777777" w:rsidR="003B6361" w:rsidRDefault="003B6361" w:rsidP="00374B86">
      <w:r>
        <w:continuationSeparator/>
      </w:r>
    </w:p>
  </w:footnote>
  <w:footnote w:type="continuationNotice" w:id="1">
    <w:p w14:paraId="22309766" w14:textId="77777777" w:rsidR="003B6361" w:rsidRDefault="003B63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3298AB68" w14:paraId="2A019213" w14:textId="77777777" w:rsidTr="3298AB68">
      <w:trPr>
        <w:trHeight w:val="300"/>
      </w:trPr>
      <w:tc>
        <w:tcPr>
          <w:tcW w:w="3020" w:type="dxa"/>
        </w:tcPr>
        <w:p w14:paraId="519F1F2C" w14:textId="5E080C4B" w:rsidR="3298AB68" w:rsidRDefault="3298AB68" w:rsidP="3298AB68">
          <w:pPr>
            <w:pStyle w:val="Nagwek"/>
            <w:ind w:left="-115"/>
          </w:pPr>
        </w:p>
      </w:tc>
      <w:tc>
        <w:tcPr>
          <w:tcW w:w="3020" w:type="dxa"/>
        </w:tcPr>
        <w:p w14:paraId="5D630065" w14:textId="5C289961" w:rsidR="3298AB68" w:rsidRDefault="3298AB68" w:rsidP="3298AB68">
          <w:pPr>
            <w:pStyle w:val="Nagwek"/>
            <w:jc w:val="center"/>
          </w:pPr>
        </w:p>
      </w:tc>
      <w:tc>
        <w:tcPr>
          <w:tcW w:w="3020" w:type="dxa"/>
        </w:tcPr>
        <w:p w14:paraId="1B1C6D33" w14:textId="3FC6ABF5" w:rsidR="3298AB68" w:rsidRDefault="3298AB68" w:rsidP="3298AB68">
          <w:pPr>
            <w:pStyle w:val="Nagwek"/>
            <w:ind w:right="-115"/>
            <w:jc w:val="right"/>
          </w:pPr>
        </w:p>
      </w:tc>
    </w:tr>
  </w:tbl>
  <w:p w14:paraId="00FAA3A4" w14:textId="5AA0C96A" w:rsidR="3298AB68" w:rsidRDefault="3298AB68" w:rsidP="3298AB6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390"/>
      <w:gridCol w:w="1390"/>
      <w:gridCol w:w="1390"/>
    </w:tblGrid>
    <w:tr w:rsidR="3298AB68" w14:paraId="00A9C8E6" w14:textId="77777777" w:rsidTr="3298AB68">
      <w:trPr>
        <w:trHeight w:val="300"/>
      </w:trPr>
      <w:tc>
        <w:tcPr>
          <w:tcW w:w="1390" w:type="dxa"/>
        </w:tcPr>
        <w:p w14:paraId="5FD8EC6E" w14:textId="33E246D9" w:rsidR="3298AB68" w:rsidRDefault="3298AB68" w:rsidP="3298AB68">
          <w:pPr>
            <w:pStyle w:val="Nagwek"/>
            <w:ind w:left="-115"/>
          </w:pPr>
        </w:p>
      </w:tc>
      <w:tc>
        <w:tcPr>
          <w:tcW w:w="1390" w:type="dxa"/>
        </w:tcPr>
        <w:p w14:paraId="26B7AE4D" w14:textId="6052D5EA" w:rsidR="3298AB68" w:rsidRDefault="3298AB68" w:rsidP="3298AB68">
          <w:pPr>
            <w:pStyle w:val="Nagwek"/>
            <w:jc w:val="center"/>
          </w:pPr>
        </w:p>
      </w:tc>
      <w:tc>
        <w:tcPr>
          <w:tcW w:w="1390" w:type="dxa"/>
        </w:tcPr>
        <w:p w14:paraId="16B3ACFA" w14:textId="1FEA7906" w:rsidR="3298AB68" w:rsidRDefault="3298AB68" w:rsidP="3298AB68">
          <w:pPr>
            <w:pStyle w:val="Nagwek"/>
            <w:ind w:right="-115"/>
            <w:jc w:val="right"/>
          </w:pPr>
        </w:p>
      </w:tc>
    </w:tr>
  </w:tbl>
  <w:p w14:paraId="6F106D07" w14:textId="043D3C31" w:rsidR="3298AB68" w:rsidRDefault="3298AB68" w:rsidP="3298AB6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5C8"/>
    <w:multiLevelType w:val="hybridMultilevel"/>
    <w:tmpl w:val="C7F6B172"/>
    <w:lvl w:ilvl="0" w:tplc="D8B08228">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1D3E69"/>
    <w:multiLevelType w:val="hybridMultilevel"/>
    <w:tmpl w:val="23827E04"/>
    <w:lvl w:ilvl="0" w:tplc="D8B08228">
      <w:start w:val="1"/>
      <w:numFmt w:val="bullet"/>
      <w:lvlText w:val="ꟷ"/>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D81A086"/>
    <w:multiLevelType w:val="hybridMultilevel"/>
    <w:tmpl w:val="FFFFFFFF"/>
    <w:lvl w:ilvl="0" w:tplc="FFFFFFFF">
      <w:start w:val="1"/>
      <w:numFmt w:val="decimal"/>
      <w:lvlText w:val="%1."/>
      <w:lvlJc w:val="left"/>
      <w:pPr>
        <w:ind w:left="720" w:hanging="360"/>
      </w:pPr>
    </w:lvl>
    <w:lvl w:ilvl="1" w:tplc="5128F694">
      <w:start w:val="1"/>
      <w:numFmt w:val="lowerLetter"/>
      <w:lvlText w:val="%2."/>
      <w:lvlJc w:val="left"/>
      <w:pPr>
        <w:ind w:left="1440" w:hanging="360"/>
      </w:pPr>
    </w:lvl>
    <w:lvl w:ilvl="2" w:tplc="0BE81BEC">
      <w:start w:val="1"/>
      <w:numFmt w:val="lowerRoman"/>
      <w:lvlText w:val="%3."/>
      <w:lvlJc w:val="right"/>
      <w:pPr>
        <w:ind w:left="2160" w:hanging="180"/>
      </w:pPr>
    </w:lvl>
    <w:lvl w:ilvl="3" w:tplc="859AF784">
      <w:start w:val="1"/>
      <w:numFmt w:val="decimal"/>
      <w:lvlText w:val="%4."/>
      <w:lvlJc w:val="left"/>
      <w:pPr>
        <w:ind w:left="2880" w:hanging="360"/>
      </w:pPr>
    </w:lvl>
    <w:lvl w:ilvl="4" w:tplc="2A7A07D4">
      <w:start w:val="1"/>
      <w:numFmt w:val="lowerLetter"/>
      <w:lvlText w:val="%5."/>
      <w:lvlJc w:val="left"/>
      <w:pPr>
        <w:ind w:left="3600" w:hanging="360"/>
      </w:pPr>
    </w:lvl>
    <w:lvl w:ilvl="5" w:tplc="A3625E78">
      <w:start w:val="1"/>
      <w:numFmt w:val="lowerRoman"/>
      <w:lvlText w:val="%6."/>
      <w:lvlJc w:val="right"/>
      <w:pPr>
        <w:ind w:left="4320" w:hanging="180"/>
      </w:pPr>
    </w:lvl>
    <w:lvl w:ilvl="6" w:tplc="8BDAC106">
      <w:start w:val="1"/>
      <w:numFmt w:val="decimal"/>
      <w:lvlText w:val="%7."/>
      <w:lvlJc w:val="left"/>
      <w:pPr>
        <w:ind w:left="5040" w:hanging="360"/>
      </w:pPr>
    </w:lvl>
    <w:lvl w:ilvl="7" w:tplc="B18019F8">
      <w:start w:val="1"/>
      <w:numFmt w:val="lowerLetter"/>
      <w:lvlText w:val="%8."/>
      <w:lvlJc w:val="left"/>
      <w:pPr>
        <w:ind w:left="5760" w:hanging="360"/>
      </w:pPr>
    </w:lvl>
    <w:lvl w:ilvl="8" w:tplc="8A382196">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BA"/>
    <w:rsid w:val="00050941"/>
    <w:rsid w:val="000845EB"/>
    <w:rsid w:val="000913E4"/>
    <w:rsid w:val="000B29BC"/>
    <w:rsid w:val="000C2DA7"/>
    <w:rsid w:val="000D20B8"/>
    <w:rsid w:val="0013130F"/>
    <w:rsid w:val="00150D19"/>
    <w:rsid w:val="00197D01"/>
    <w:rsid w:val="001B0FB2"/>
    <w:rsid w:val="00275129"/>
    <w:rsid w:val="002D329F"/>
    <w:rsid w:val="002E74D4"/>
    <w:rsid w:val="002F7F1F"/>
    <w:rsid w:val="00316DBA"/>
    <w:rsid w:val="0034604F"/>
    <w:rsid w:val="00374B86"/>
    <w:rsid w:val="00387518"/>
    <w:rsid w:val="003B6361"/>
    <w:rsid w:val="004213C6"/>
    <w:rsid w:val="00480D72"/>
    <w:rsid w:val="004A19D5"/>
    <w:rsid w:val="00505226"/>
    <w:rsid w:val="005115F8"/>
    <w:rsid w:val="0055144F"/>
    <w:rsid w:val="005A4432"/>
    <w:rsid w:val="005B610E"/>
    <w:rsid w:val="005D1E1C"/>
    <w:rsid w:val="005D48B3"/>
    <w:rsid w:val="00601227"/>
    <w:rsid w:val="00625C43"/>
    <w:rsid w:val="00662C21"/>
    <w:rsid w:val="00675B5A"/>
    <w:rsid w:val="006E6A2A"/>
    <w:rsid w:val="007521F4"/>
    <w:rsid w:val="0076079C"/>
    <w:rsid w:val="00823ABF"/>
    <w:rsid w:val="00834BF9"/>
    <w:rsid w:val="00856C55"/>
    <w:rsid w:val="00874A30"/>
    <w:rsid w:val="008C1C0C"/>
    <w:rsid w:val="008F6DE0"/>
    <w:rsid w:val="00912194"/>
    <w:rsid w:val="009570C3"/>
    <w:rsid w:val="00972B2F"/>
    <w:rsid w:val="009932E3"/>
    <w:rsid w:val="009B330F"/>
    <w:rsid w:val="009F5942"/>
    <w:rsid w:val="00A437DF"/>
    <w:rsid w:val="00B4227A"/>
    <w:rsid w:val="00B52FF4"/>
    <w:rsid w:val="00B53D1C"/>
    <w:rsid w:val="00B6757B"/>
    <w:rsid w:val="00B75024"/>
    <w:rsid w:val="00B76525"/>
    <w:rsid w:val="00B83947"/>
    <w:rsid w:val="00B87168"/>
    <w:rsid w:val="00BC10C4"/>
    <w:rsid w:val="00BC2E82"/>
    <w:rsid w:val="00BE3ACC"/>
    <w:rsid w:val="00BE61F8"/>
    <w:rsid w:val="00C142D3"/>
    <w:rsid w:val="00C2078A"/>
    <w:rsid w:val="00C214F5"/>
    <w:rsid w:val="00C51E64"/>
    <w:rsid w:val="00C64C55"/>
    <w:rsid w:val="00C75F29"/>
    <w:rsid w:val="00C76AFB"/>
    <w:rsid w:val="00CC6E5E"/>
    <w:rsid w:val="00D30286"/>
    <w:rsid w:val="00D62F55"/>
    <w:rsid w:val="00D8526C"/>
    <w:rsid w:val="00D93135"/>
    <w:rsid w:val="00DA5D9D"/>
    <w:rsid w:val="00DF22ED"/>
    <w:rsid w:val="00E514BA"/>
    <w:rsid w:val="00EB3FFA"/>
    <w:rsid w:val="00ED68D7"/>
    <w:rsid w:val="00EE25FE"/>
    <w:rsid w:val="00F46957"/>
    <w:rsid w:val="00F52B66"/>
    <w:rsid w:val="00F661E1"/>
    <w:rsid w:val="00F66490"/>
    <w:rsid w:val="00FB5936"/>
    <w:rsid w:val="00FE228E"/>
    <w:rsid w:val="00FF2086"/>
    <w:rsid w:val="01503CA8"/>
    <w:rsid w:val="02C0EAAB"/>
    <w:rsid w:val="030897E3"/>
    <w:rsid w:val="030AEE20"/>
    <w:rsid w:val="0373A358"/>
    <w:rsid w:val="0472BDE1"/>
    <w:rsid w:val="066B250C"/>
    <w:rsid w:val="06A84094"/>
    <w:rsid w:val="06A97642"/>
    <w:rsid w:val="07B96087"/>
    <w:rsid w:val="0ADB95B8"/>
    <w:rsid w:val="13224B5C"/>
    <w:rsid w:val="13B8CB12"/>
    <w:rsid w:val="146C68B6"/>
    <w:rsid w:val="1C483027"/>
    <w:rsid w:val="1D5157AA"/>
    <w:rsid w:val="1DC93A1B"/>
    <w:rsid w:val="1EE796CE"/>
    <w:rsid w:val="1EE8C04D"/>
    <w:rsid w:val="1FB1584A"/>
    <w:rsid w:val="2085826B"/>
    <w:rsid w:val="2332DA4D"/>
    <w:rsid w:val="23BBF32C"/>
    <w:rsid w:val="24039131"/>
    <w:rsid w:val="24B3FF7C"/>
    <w:rsid w:val="24E3BD38"/>
    <w:rsid w:val="251058D9"/>
    <w:rsid w:val="268BCCF4"/>
    <w:rsid w:val="276B4486"/>
    <w:rsid w:val="281CD903"/>
    <w:rsid w:val="283E2443"/>
    <w:rsid w:val="2DCA971A"/>
    <w:rsid w:val="3034ECC0"/>
    <w:rsid w:val="312BC201"/>
    <w:rsid w:val="315F2838"/>
    <w:rsid w:val="3298AB68"/>
    <w:rsid w:val="32E1D03C"/>
    <w:rsid w:val="32F74392"/>
    <w:rsid w:val="36746163"/>
    <w:rsid w:val="387BA12E"/>
    <w:rsid w:val="38978E62"/>
    <w:rsid w:val="395111C0"/>
    <w:rsid w:val="3DF2B9E0"/>
    <w:rsid w:val="3E13801D"/>
    <w:rsid w:val="40617046"/>
    <w:rsid w:val="4062BFFD"/>
    <w:rsid w:val="414822DB"/>
    <w:rsid w:val="4482F8DB"/>
    <w:rsid w:val="44D199BD"/>
    <w:rsid w:val="47ABEC80"/>
    <w:rsid w:val="47F8E646"/>
    <w:rsid w:val="486237C0"/>
    <w:rsid w:val="48BF281C"/>
    <w:rsid w:val="4D2DFAAC"/>
    <w:rsid w:val="508A5BED"/>
    <w:rsid w:val="508B153F"/>
    <w:rsid w:val="53CF4158"/>
    <w:rsid w:val="57D8A397"/>
    <w:rsid w:val="5828FB77"/>
    <w:rsid w:val="58D75BDC"/>
    <w:rsid w:val="5927A1B0"/>
    <w:rsid w:val="59A3993B"/>
    <w:rsid w:val="5C369482"/>
    <w:rsid w:val="5C3F0C25"/>
    <w:rsid w:val="5DD35CAB"/>
    <w:rsid w:val="5E1099E0"/>
    <w:rsid w:val="5F935EC0"/>
    <w:rsid w:val="616F0A48"/>
    <w:rsid w:val="63CB14EF"/>
    <w:rsid w:val="65A29417"/>
    <w:rsid w:val="67CD0372"/>
    <w:rsid w:val="68327997"/>
    <w:rsid w:val="686BB518"/>
    <w:rsid w:val="690A3C26"/>
    <w:rsid w:val="6915A3ED"/>
    <w:rsid w:val="6A29447C"/>
    <w:rsid w:val="6B17223C"/>
    <w:rsid w:val="6C620297"/>
    <w:rsid w:val="6D36CBF9"/>
    <w:rsid w:val="6D433C03"/>
    <w:rsid w:val="6E215AB1"/>
    <w:rsid w:val="70024741"/>
    <w:rsid w:val="7136D168"/>
    <w:rsid w:val="7245ABB5"/>
    <w:rsid w:val="724E7DB4"/>
    <w:rsid w:val="73C84BAC"/>
    <w:rsid w:val="744A7C7A"/>
    <w:rsid w:val="76FC1CB1"/>
    <w:rsid w:val="7B09EF68"/>
    <w:rsid w:val="7B1348F6"/>
    <w:rsid w:val="7CA5A39F"/>
    <w:rsid w:val="7E84F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A658"/>
  <w15:chartTrackingRefBased/>
  <w15:docId w15:val="{1C2C4204-3AFD-4CA6-B53B-6AF93250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27A"/>
    <w:pPr>
      <w:ind w:left="720"/>
      <w:contextualSpacing/>
    </w:pPr>
  </w:style>
  <w:style w:type="paragraph" w:styleId="Tekstkomentarza">
    <w:name w:val="annotation text"/>
    <w:basedOn w:val="Normalny"/>
    <w:link w:val="TekstkomentarzaZnak"/>
    <w:uiPriority w:val="99"/>
    <w:semiHidden/>
    <w:unhideWhenUsed/>
    <w:rsid w:val="00B4227A"/>
    <w:rPr>
      <w:sz w:val="20"/>
      <w:szCs w:val="20"/>
    </w:rPr>
  </w:style>
  <w:style w:type="character" w:customStyle="1" w:styleId="TekstkomentarzaZnak">
    <w:name w:val="Tekst komentarza Znak"/>
    <w:basedOn w:val="Domylnaczcionkaakapitu"/>
    <w:link w:val="Tekstkomentarza"/>
    <w:uiPriority w:val="99"/>
    <w:semiHidden/>
    <w:rsid w:val="00B4227A"/>
    <w:rPr>
      <w:sz w:val="20"/>
      <w:szCs w:val="20"/>
    </w:rPr>
  </w:style>
  <w:style w:type="character" w:styleId="Odwoaniedokomentarza">
    <w:name w:val="annotation reference"/>
    <w:basedOn w:val="Domylnaczcionkaakapitu"/>
    <w:uiPriority w:val="99"/>
    <w:semiHidden/>
    <w:unhideWhenUsed/>
    <w:rsid w:val="00B4227A"/>
    <w:rPr>
      <w:sz w:val="16"/>
      <w:szCs w:val="16"/>
    </w:rPr>
  </w:style>
  <w:style w:type="paragraph" w:styleId="Nagwek">
    <w:name w:val="header"/>
    <w:basedOn w:val="Normalny"/>
    <w:link w:val="NagwekZnak"/>
    <w:uiPriority w:val="99"/>
    <w:unhideWhenUsed/>
    <w:rsid w:val="00374B86"/>
    <w:pPr>
      <w:tabs>
        <w:tab w:val="center" w:pos="4536"/>
        <w:tab w:val="right" w:pos="9072"/>
      </w:tabs>
    </w:pPr>
  </w:style>
  <w:style w:type="character" w:customStyle="1" w:styleId="NagwekZnak">
    <w:name w:val="Nagłówek Znak"/>
    <w:basedOn w:val="Domylnaczcionkaakapitu"/>
    <w:link w:val="Nagwek"/>
    <w:uiPriority w:val="99"/>
    <w:rsid w:val="00374B86"/>
  </w:style>
  <w:style w:type="paragraph" w:styleId="Stopka">
    <w:name w:val="footer"/>
    <w:basedOn w:val="Normalny"/>
    <w:link w:val="StopkaZnak"/>
    <w:uiPriority w:val="99"/>
    <w:unhideWhenUsed/>
    <w:rsid w:val="00374B86"/>
    <w:pPr>
      <w:tabs>
        <w:tab w:val="center" w:pos="4536"/>
        <w:tab w:val="right" w:pos="9072"/>
      </w:tabs>
    </w:pPr>
  </w:style>
  <w:style w:type="character" w:customStyle="1" w:styleId="StopkaZnak">
    <w:name w:val="Stopka Znak"/>
    <w:basedOn w:val="Domylnaczcionkaakapitu"/>
    <w:link w:val="Stopka"/>
    <w:uiPriority w:val="99"/>
    <w:rsid w:val="00374B86"/>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Zwykatabela4">
    <w:name w:val="Plain Table 4"/>
    <w:basedOn w:val="Standardowy"/>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48412">
      <w:bodyDiv w:val="1"/>
      <w:marLeft w:val="0"/>
      <w:marRight w:val="0"/>
      <w:marTop w:val="0"/>
      <w:marBottom w:val="0"/>
      <w:divBdr>
        <w:top w:val="none" w:sz="0" w:space="0" w:color="auto"/>
        <w:left w:val="none" w:sz="0" w:space="0" w:color="auto"/>
        <w:bottom w:val="none" w:sz="0" w:space="0" w:color="auto"/>
        <w:right w:val="none" w:sz="0" w:space="0" w:color="auto"/>
      </w:divBdr>
    </w:div>
    <w:div w:id="12334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410</Words>
  <Characters>2464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Wlazły</dc:creator>
  <cp:keywords/>
  <dc:description/>
  <cp:lastModifiedBy>Wojciech Skórzewski</cp:lastModifiedBy>
  <cp:revision>64</cp:revision>
  <dcterms:created xsi:type="dcterms:W3CDTF">2023-05-21T00:25:00Z</dcterms:created>
  <dcterms:modified xsi:type="dcterms:W3CDTF">2023-06-16T07:36:00Z</dcterms:modified>
</cp:coreProperties>
</file>